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343"/>
        <w:tblW w:w="9606" w:type="dxa"/>
        <w:jc w:val="center"/>
        <w:tblLayout w:type="fixed"/>
        <w:tblLook w:val="04A0"/>
      </w:tblPr>
      <w:tblGrid>
        <w:gridCol w:w="2376"/>
        <w:gridCol w:w="7230"/>
      </w:tblGrid>
      <w:tr w:rsidR="006B0F46" w:rsidRPr="006B0F46" w:rsidTr="00631B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E599" w:themeFill="accent4" w:themeFillTint="66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</w:rPr>
            </w:pPr>
            <w:r w:rsidRPr="006B0F46">
              <w:rPr>
                <w:rFonts w:ascii="Arial" w:hAnsi="Arial" w:cs="Arial"/>
                <w:b/>
              </w:rPr>
              <w:t>PRIJEDLOG PRIPREME AKTIVNOG UČENJA I POUČAVANJA KEMIJE U 7. RAZREDU</w:t>
            </w:r>
          </w:p>
        </w:tc>
      </w:tr>
      <w:tr w:rsidR="006B0F46" w:rsidRPr="006B0F46" w:rsidTr="00631B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2CC" w:themeFill="accent4" w:themeFillTint="33"/>
            <w:vAlign w:val="center"/>
          </w:tcPr>
          <w:p w:rsidR="006B0F46" w:rsidRPr="006B0F46" w:rsidRDefault="006B0F46" w:rsidP="003C03B5">
            <w:pPr>
              <w:spacing w:after="160" w:line="259" w:lineRule="auto"/>
              <w:jc w:val="center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  <w:i/>
              </w:rPr>
              <w:t>Tematska cjelina:</w:t>
            </w:r>
            <w:r w:rsidRPr="006B0F46">
              <w:rPr>
                <w:rFonts w:ascii="Arial" w:hAnsi="Arial" w:cs="Arial"/>
                <w:b/>
              </w:rPr>
              <w:t xml:space="preserve"> I. ŠTO JE KEMIJA</w:t>
            </w:r>
          </w:p>
        </w:tc>
      </w:tr>
      <w:tr w:rsidR="006B0F46" w:rsidRPr="006B0F46" w:rsidTr="00631BE9">
        <w:trPr>
          <w:trHeight w:val="567"/>
          <w:jc w:val="center"/>
        </w:trPr>
        <w:tc>
          <w:tcPr>
            <w:tcW w:w="2376" w:type="dxa"/>
            <w:shd w:val="clear" w:color="auto" w:fill="FFF2CC" w:themeFill="accent4" w:themeFillTint="33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</w:rPr>
            </w:pPr>
            <w:r w:rsidRPr="006B0F46">
              <w:rPr>
                <w:rFonts w:ascii="Arial" w:hAnsi="Arial" w:cs="Arial"/>
                <w:b/>
                <w:i/>
              </w:rPr>
              <w:t>Broj sata:</w:t>
            </w:r>
            <w:r w:rsidRPr="006B0F46">
              <w:rPr>
                <w:rFonts w:ascii="Arial" w:hAnsi="Arial" w:cs="Arial"/>
                <w:b/>
              </w:rPr>
              <w:t xml:space="preserve"> 6. i 7.</w:t>
            </w:r>
          </w:p>
        </w:tc>
        <w:tc>
          <w:tcPr>
            <w:tcW w:w="7230" w:type="dxa"/>
            <w:shd w:val="clear" w:color="auto" w:fill="FFF2CC" w:themeFill="accent4" w:themeFillTint="33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</w:rPr>
            </w:pPr>
            <w:r w:rsidRPr="006B0F46">
              <w:rPr>
                <w:rFonts w:ascii="Arial" w:hAnsi="Arial" w:cs="Arial"/>
                <w:b/>
                <w:i/>
              </w:rPr>
              <w:t>Tema:</w:t>
            </w:r>
            <w:r w:rsidRPr="006B0F46">
              <w:rPr>
                <w:rFonts w:ascii="Arial" w:hAnsi="Arial" w:cs="Arial"/>
                <w:b/>
              </w:rPr>
              <w:t xml:space="preserve"> 1.4. Mjere opreza i zaštite pri izvođenju pokusa</w:t>
            </w:r>
          </w:p>
        </w:tc>
      </w:tr>
      <w:tr w:rsidR="006B0F46" w:rsidRPr="006B0F46" w:rsidTr="00631B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FFF" w:themeFill="background1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u w:val="single"/>
              </w:rPr>
            </w:pPr>
            <w:r w:rsidRPr="006B0F46">
              <w:rPr>
                <w:rFonts w:ascii="Arial" w:hAnsi="Arial" w:cs="Arial"/>
                <w:b/>
                <w:i/>
                <w:u w:val="single"/>
              </w:rPr>
              <w:t>Odgojno-obrazovni ishodi predmetnog kurikuluma kemije u okviru koncepata: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  <w:bCs/>
              </w:rPr>
              <w:t xml:space="preserve">A.7.1. istražuje </w:t>
            </w:r>
            <w:r w:rsidRPr="006B0F46">
              <w:rPr>
                <w:rFonts w:ascii="Arial" w:hAnsi="Arial" w:cs="Arial"/>
                <w:bCs/>
              </w:rPr>
              <w:t>svojstva, sastav i vrstu tvari</w:t>
            </w:r>
            <w:r w:rsidRPr="006B0F46">
              <w:rPr>
                <w:rFonts w:ascii="Arial" w:hAnsi="Arial" w:cs="Arial"/>
              </w:rPr>
              <w:t> 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D.7.1. povezuje</w:t>
            </w:r>
            <w:r w:rsidRPr="006B0F46">
              <w:rPr>
                <w:rFonts w:ascii="Arial" w:hAnsi="Arial" w:cs="Arial"/>
              </w:rPr>
              <w:t xml:space="preserve"> rezultate i zaključke istraživanja s konceptualnim spoznajama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D.7.3.</w:t>
            </w:r>
            <w:r w:rsidRPr="006B0F46">
              <w:rPr>
                <w:rFonts w:ascii="Arial" w:hAnsi="Arial" w:cs="Arial"/>
              </w:rPr>
              <w:t xml:space="preserve"> </w:t>
            </w:r>
            <w:r w:rsidRPr="006B0F46">
              <w:rPr>
                <w:rFonts w:ascii="Arial" w:hAnsi="Arial" w:cs="Arial"/>
                <w:b/>
              </w:rPr>
              <w:t>uočava</w:t>
            </w:r>
            <w:r w:rsidRPr="006B0F46">
              <w:rPr>
                <w:rFonts w:ascii="Arial" w:hAnsi="Arial" w:cs="Arial"/>
              </w:rPr>
              <w:t xml:space="preserve"> zakonitosti uopćavanjem podataka prikazanih tekstom, crtežom, modelima, tablicam</w:t>
            </w:r>
            <w:r w:rsidR="002C6F76">
              <w:rPr>
                <w:rFonts w:ascii="Arial" w:hAnsi="Arial" w:cs="Arial"/>
              </w:rPr>
              <w:t>a itd.</w:t>
            </w:r>
          </w:p>
        </w:tc>
      </w:tr>
      <w:tr w:rsidR="006B0F46" w:rsidRPr="006B0F46" w:rsidTr="00631BE9">
        <w:trPr>
          <w:trHeight w:val="567"/>
          <w:jc w:val="center"/>
        </w:trPr>
        <w:tc>
          <w:tcPr>
            <w:tcW w:w="9606" w:type="dxa"/>
            <w:gridSpan w:val="2"/>
            <w:shd w:val="clear" w:color="auto" w:fill="FFFFFF" w:themeFill="background1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u w:val="single"/>
              </w:rPr>
            </w:pPr>
            <w:r w:rsidRPr="006B0F46">
              <w:rPr>
                <w:rFonts w:ascii="Arial" w:hAnsi="Arial" w:cs="Arial"/>
                <w:b/>
                <w:u w:val="single"/>
              </w:rPr>
              <w:t>Odgojno-obrazovni ishodi na razini aktivnosti: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 xml:space="preserve">navodi </w:t>
            </w:r>
            <w:r w:rsidRPr="006B0F46">
              <w:rPr>
                <w:rFonts w:ascii="Arial" w:hAnsi="Arial" w:cs="Arial"/>
              </w:rPr>
              <w:t>zaštitnu opremu i objašnjava čemu služi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 xml:space="preserve">navodi </w:t>
            </w:r>
            <w:r w:rsidRPr="006B0F46">
              <w:rPr>
                <w:rFonts w:ascii="Arial" w:hAnsi="Arial" w:cs="Arial"/>
              </w:rPr>
              <w:t>što su kemikalije i kako se čuvaju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 xml:space="preserve">primjenjuje </w:t>
            </w:r>
            <w:r w:rsidRPr="006B0F46">
              <w:rPr>
                <w:rFonts w:ascii="Arial" w:hAnsi="Arial" w:cs="Arial"/>
              </w:rPr>
              <w:t>pravila sigurnog ponašanja prilikom rukovanja kemiklalijama, posuđem i priborom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 xml:space="preserve">prepoznaje </w:t>
            </w:r>
            <w:r w:rsidRPr="006B0F46">
              <w:rPr>
                <w:rFonts w:ascii="Arial" w:hAnsi="Arial" w:cs="Arial"/>
              </w:rPr>
              <w:t>značenj</w:t>
            </w:r>
            <w:r w:rsidRPr="006B0F46">
              <w:rPr>
                <w:rFonts w:ascii="Arial" w:hAnsi="Arial" w:cs="Arial"/>
                <w:u w:val="single"/>
              </w:rPr>
              <w:t>a</w:t>
            </w:r>
            <w:r w:rsidRPr="006B0F46">
              <w:rPr>
                <w:rFonts w:ascii="Arial" w:hAnsi="Arial" w:cs="Arial"/>
              </w:rPr>
              <w:t xml:space="preserve"> piktograma, tj. znakova opasnosti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 xml:space="preserve">navodi primjere </w:t>
            </w:r>
            <w:r w:rsidRPr="006B0F46">
              <w:rPr>
                <w:rFonts w:ascii="Arial" w:hAnsi="Arial" w:cs="Arial"/>
              </w:rPr>
              <w:t>nekih opasnih i štetnih kemikalija iz svakidašnjeg života</w:t>
            </w:r>
          </w:p>
          <w:p w:rsidR="006B0F46" w:rsidRPr="006B0F46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 xml:space="preserve">opisuje ponašanje i radnje </w:t>
            </w:r>
            <w:r w:rsidRPr="006B0F46">
              <w:rPr>
                <w:rFonts w:ascii="Arial" w:hAnsi="Arial" w:cs="Arial"/>
              </w:rPr>
              <w:t>koje treba poduzeti u slučaju izbijanja požara</w:t>
            </w:r>
          </w:p>
          <w:p w:rsidR="006B0F46" w:rsidRPr="0085722B" w:rsidRDefault="006B0F46" w:rsidP="00E51746">
            <w:pPr>
              <w:numPr>
                <w:ilvl w:val="0"/>
                <w:numId w:val="29"/>
              </w:numPr>
              <w:spacing w:line="276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  <w:bCs/>
              </w:rPr>
              <w:t>interpretira</w:t>
            </w:r>
            <w:r w:rsidRPr="006B0F46">
              <w:rPr>
                <w:rFonts w:ascii="Arial" w:hAnsi="Arial" w:cs="Arial"/>
                <w:b/>
              </w:rPr>
              <w:t> </w:t>
            </w:r>
            <w:r w:rsidRPr="006B0F46">
              <w:rPr>
                <w:rFonts w:ascii="Arial" w:hAnsi="Arial" w:cs="Arial"/>
              </w:rPr>
              <w:t>različite vrste brojčanih, tabličnih i grafičkih podataka te </w:t>
            </w:r>
            <w:r w:rsidRPr="006B0F46">
              <w:rPr>
                <w:rFonts w:ascii="Arial" w:hAnsi="Arial" w:cs="Arial"/>
                <w:bCs/>
              </w:rPr>
              <w:t>prenosi</w:t>
            </w:r>
            <w:r w:rsidRPr="006B0F46">
              <w:rPr>
                <w:rFonts w:ascii="Arial" w:hAnsi="Arial" w:cs="Arial"/>
              </w:rPr>
              <w:t> jednu vrstu grafičkih prikaza u drugu </w:t>
            </w:r>
          </w:p>
        </w:tc>
      </w:tr>
      <w:tr w:rsidR="006B0F46" w:rsidRPr="006B0F46" w:rsidTr="00631B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FBE4D5" w:themeFill="accent2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u w:val="single"/>
              </w:rPr>
            </w:pPr>
            <w:r w:rsidRPr="006B0F46">
              <w:rPr>
                <w:rFonts w:ascii="Arial" w:hAnsi="Arial" w:cs="Arial"/>
                <w:b/>
                <w:i/>
                <w:u w:val="single"/>
              </w:rPr>
              <w:t>Važni i novi pojmovi:</w:t>
            </w:r>
            <w:r w:rsidRPr="006B0F46">
              <w:rPr>
                <w:rFonts w:ascii="Arial" w:hAnsi="Arial" w:cs="Arial"/>
                <w:b/>
                <w:i/>
              </w:rPr>
              <w:t xml:space="preserve"> </w:t>
            </w:r>
            <w:r w:rsidRPr="006B0F46">
              <w:rPr>
                <w:rFonts w:ascii="Arial" w:hAnsi="Arial" w:cs="Arial"/>
              </w:rPr>
              <w:t>kemikalije, znakovi (piktogrami) opasnosti, zaštitna oprema, pravila ponašanja u laboratoriju, sredstva za gašenje požara</w:t>
            </w:r>
          </w:p>
        </w:tc>
      </w:tr>
      <w:tr w:rsidR="006B0F46" w:rsidRPr="006B0F46" w:rsidTr="00631B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auto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u w:val="single"/>
              </w:rPr>
            </w:pPr>
            <w:r w:rsidRPr="006B0F46">
              <w:rPr>
                <w:rFonts w:ascii="Arial" w:hAnsi="Arial" w:cs="Arial"/>
                <w:b/>
                <w:i/>
                <w:u w:val="single"/>
              </w:rPr>
              <w:t xml:space="preserve">Međupredmetne teme i međupredmetna povezanost (MPT): </w:t>
            </w:r>
          </w:p>
          <w:p w:rsidR="006B0F46" w:rsidRDefault="006B0F46" w:rsidP="00E51746">
            <w:pPr>
              <w:spacing w:line="276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  <w:bCs/>
              </w:rPr>
              <w:t xml:space="preserve">ikt C 3.3. </w:t>
            </w:r>
            <w:r w:rsidRPr="006B0F46">
              <w:rPr>
                <w:rFonts w:ascii="Arial" w:hAnsi="Arial" w:cs="Arial"/>
              </w:rPr>
              <w:t>Učenik samostalno ili uz manju pomoć učitelja procjenjuje i odabire potrebne informacije između pronađenih informacija.</w:t>
            </w:r>
          </w:p>
          <w:p w:rsidR="00E51746" w:rsidRDefault="00E51746" w:rsidP="00E51746">
            <w:pPr>
              <w:spacing w:line="276" w:lineRule="auto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/>
              </w:rPr>
              <w:t>osr</w:t>
            </w:r>
            <w:proofErr w:type="spellEnd"/>
            <w:r>
              <w:rPr>
                <w:rFonts w:ascii="Arial" w:hAnsi="Arial" w:cs="Arial"/>
                <w:b/>
              </w:rPr>
              <w:t xml:space="preserve"> B 3.1.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Cs/>
              </w:rPr>
              <w:t>Obrazlaže i uvažava potrebe i osjećaje drugih.</w:t>
            </w:r>
          </w:p>
          <w:p w:rsidR="00E51746" w:rsidRPr="00E51746" w:rsidRDefault="00E51746" w:rsidP="00E51746">
            <w:pPr>
              <w:spacing w:line="276" w:lineRule="auto"/>
              <w:rPr>
                <w:rFonts w:ascii="Arial" w:hAnsi="Arial" w:cs="Arial"/>
                <w:bCs/>
              </w:rPr>
            </w:pPr>
            <w:proofErr w:type="spellStart"/>
            <w:r>
              <w:rPr>
                <w:rFonts w:ascii="Arial" w:hAnsi="Arial" w:cs="Arial"/>
                <w:b/>
                <w:bCs/>
              </w:rPr>
              <w:t>osr</w:t>
            </w:r>
            <w:proofErr w:type="spellEnd"/>
            <w:r>
              <w:rPr>
                <w:rFonts w:ascii="Arial" w:hAnsi="Arial" w:cs="Arial"/>
                <w:b/>
                <w:bCs/>
              </w:rPr>
              <w:t xml:space="preserve"> B 3.4</w:t>
            </w:r>
            <w:r>
              <w:rPr>
                <w:rFonts w:ascii="Arial" w:hAnsi="Arial" w:cs="Arial"/>
                <w:bCs/>
              </w:rPr>
              <w:t>. Suradnički uči i radi u timu.</w:t>
            </w:r>
          </w:p>
          <w:p w:rsidR="006B0F46" w:rsidRPr="006B0F46" w:rsidRDefault="006B0F46" w:rsidP="00E51746">
            <w:pPr>
              <w:spacing w:line="276" w:lineRule="auto"/>
              <w:rPr>
                <w:rFonts w:ascii="Arial" w:hAnsi="Arial" w:cs="Arial"/>
              </w:rPr>
            </w:pPr>
            <w:proofErr w:type="spellStart"/>
            <w:r w:rsidRPr="006B0F46">
              <w:rPr>
                <w:rFonts w:ascii="Arial" w:hAnsi="Arial" w:cs="Arial"/>
                <w:b/>
              </w:rPr>
              <w:t>uku</w:t>
            </w:r>
            <w:proofErr w:type="spellEnd"/>
            <w:r w:rsidRPr="006B0F46">
              <w:rPr>
                <w:rFonts w:ascii="Arial" w:hAnsi="Arial" w:cs="Arial"/>
                <w:b/>
              </w:rPr>
              <w:t xml:space="preserve"> B </w:t>
            </w:r>
            <w:r w:rsidR="00E51746">
              <w:rPr>
                <w:rFonts w:ascii="Arial" w:hAnsi="Arial" w:cs="Arial"/>
                <w:b/>
              </w:rPr>
              <w:t>3</w:t>
            </w:r>
            <w:r w:rsidRPr="006B0F46">
              <w:rPr>
                <w:rFonts w:ascii="Arial" w:hAnsi="Arial" w:cs="Arial"/>
                <w:b/>
              </w:rPr>
              <w:t>.4.</w:t>
            </w:r>
            <w:r w:rsidRPr="006B0F46">
              <w:rPr>
                <w:rFonts w:ascii="Arial" w:hAnsi="Arial" w:cs="Arial"/>
              </w:rPr>
              <w:t xml:space="preserve"> Učenik samovrednuje proces učenja i svoje rezultate, procjenjuje ostvareni napredak te na temelju tog planira buduće učenje.</w:t>
            </w:r>
          </w:p>
        </w:tc>
      </w:tr>
      <w:tr w:rsidR="006B0F46" w:rsidRPr="006B0F46" w:rsidTr="00631B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auto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u w:val="single"/>
              </w:rPr>
            </w:pPr>
            <w:r w:rsidRPr="006B0F46">
              <w:rPr>
                <w:rFonts w:ascii="Arial" w:hAnsi="Arial" w:cs="Arial"/>
                <w:b/>
                <w:i/>
                <w:u w:val="single"/>
              </w:rPr>
              <w:t xml:space="preserve">Nastavna sredstva, pomagala i pribor: </w:t>
            </w:r>
          </w:p>
          <w:p w:rsidR="006B0F46" w:rsidRPr="006B0F46" w:rsidRDefault="006B0F46" w:rsidP="00A62C8C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 xml:space="preserve">udžbenik, bilježnica, radna bilježnica, ploča, kreda, računalo, projektor, tablet/pametni telefon (mobitel), posuđe, pribor i kemikalije za izvođenje pokusa, </w:t>
            </w:r>
            <w:r w:rsidRPr="006B0F46">
              <w:rPr>
                <w:rFonts w:ascii="Arial" w:hAnsi="Arial" w:cs="Arial"/>
                <w:b/>
              </w:rPr>
              <w:t>DDS, RL</w:t>
            </w:r>
            <w:r w:rsidR="00A62C8C">
              <w:rPr>
                <w:rFonts w:ascii="Arial" w:hAnsi="Arial" w:cs="Arial"/>
                <w:b/>
              </w:rPr>
              <w:t>-</w:t>
            </w:r>
            <w:r w:rsidRPr="006B0F46">
              <w:rPr>
                <w:rFonts w:ascii="Arial" w:hAnsi="Arial" w:cs="Arial"/>
                <w:b/>
              </w:rPr>
              <w:t xml:space="preserve">1.4. </w:t>
            </w:r>
          </w:p>
        </w:tc>
      </w:tr>
      <w:tr w:rsidR="006B0F46" w:rsidRPr="006B0F46" w:rsidTr="00631BE9">
        <w:trPr>
          <w:trHeight w:val="283"/>
          <w:jc w:val="center"/>
        </w:trPr>
        <w:tc>
          <w:tcPr>
            <w:tcW w:w="9606" w:type="dxa"/>
            <w:gridSpan w:val="2"/>
            <w:shd w:val="clear" w:color="auto" w:fill="auto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u w:val="single"/>
              </w:rPr>
            </w:pPr>
            <w:r w:rsidRPr="006B0F46">
              <w:rPr>
                <w:rFonts w:ascii="Arial" w:hAnsi="Arial" w:cs="Arial"/>
                <w:b/>
                <w:i/>
                <w:u w:val="single"/>
              </w:rPr>
              <w:t>Povezanost s nastavnim predmetima:</w:t>
            </w:r>
          </w:p>
          <w:p w:rsidR="006B0F46" w:rsidRPr="006B0F46" w:rsidRDefault="006B0F46" w:rsidP="008171EE">
            <w:pPr>
              <w:spacing w:line="360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HJ – A.7.3.</w:t>
            </w:r>
            <w:r w:rsidRPr="006B0F46">
              <w:rPr>
                <w:rFonts w:ascii="Arial" w:hAnsi="Arial" w:cs="Arial"/>
              </w:rPr>
              <w:t xml:space="preserve"> Učenik čita tekst, izvodi zaključke i tumači značenje teksta.</w:t>
            </w:r>
          </w:p>
          <w:p w:rsidR="006B0F46" w:rsidRPr="006B0F46" w:rsidRDefault="006B0F46" w:rsidP="008171EE">
            <w:pPr>
              <w:spacing w:line="360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B – D.7.1.</w:t>
            </w:r>
            <w:r w:rsidRPr="006B0F46">
              <w:rPr>
                <w:rFonts w:ascii="Arial" w:hAnsi="Arial" w:cs="Arial"/>
              </w:rPr>
              <w:t xml:space="preserve"> Primjenjuje osnovna načela znanstvene metodologije i objašnjava dobivene rezultate.</w:t>
            </w:r>
          </w:p>
        </w:tc>
      </w:tr>
    </w:tbl>
    <w:p w:rsidR="006B0F46" w:rsidRDefault="006B0F4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tbl>
      <w:tblPr>
        <w:tblStyle w:val="TableGrid"/>
        <w:tblW w:w="9427" w:type="dxa"/>
        <w:jc w:val="center"/>
        <w:tblLayout w:type="fixed"/>
        <w:tblLook w:val="04A0"/>
      </w:tblPr>
      <w:tblGrid>
        <w:gridCol w:w="1684"/>
        <w:gridCol w:w="7743"/>
      </w:tblGrid>
      <w:tr w:rsidR="006B0F46" w:rsidRPr="006B0F46" w:rsidTr="00631BE9">
        <w:trPr>
          <w:trHeight w:val="468"/>
          <w:jc w:val="center"/>
        </w:trPr>
        <w:tc>
          <w:tcPr>
            <w:tcW w:w="1684" w:type="dxa"/>
            <w:shd w:val="clear" w:color="auto" w:fill="D9E2F3" w:themeFill="accent1" w:themeFillTint="33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lastRenderedPageBreak/>
              <w:t>Ostvarivanje ishoda i očekivanja MPT-a</w:t>
            </w:r>
          </w:p>
        </w:tc>
        <w:tc>
          <w:tcPr>
            <w:tcW w:w="7743" w:type="dxa"/>
            <w:shd w:val="clear" w:color="auto" w:fill="D9E2F3" w:themeFill="accent1" w:themeFillTint="33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AKTIVNOSTI UČENIKA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rad na tekstu, korištenje digitalnih sadržaja, rješavanje zadataka, rasprava, praktični rad (pokus), prepoznavanje i crtanje piktograma</w:t>
            </w:r>
          </w:p>
        </w:tc>
      </w:tr>
      <w:tr w:rsidR="006B0F46" w:rsidRPr="006B0F46" w:rsidTr="00631BE9">
        <w:trPr>
          <w:trHeight w:val="5177"/>
          <w:jc w:val="center"/>
        </w:trPr>
        <w:tc>
          <w:tcPr>
            <w:tcW w:w="1684" w:type="dxa"/>
          </w:tcPr>
          <w:p w:rsidR="006B0F46" w:rsidRPr="006B0F46" w:rsidRDefault="006B0F46" w:rsidP="00C569A7">
            <w:pPr>
              <w:spacing w:before="240"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MPT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proofErr w:type="spellStart"/>
            <w:r w:rsidRPr="006B0F46">
              <w:rPr>
                <w:rFonts w:ascii="Arial" w:hAnsi="Arial" w:cs="Arial"/>
                <w:b/>
              </w:rPr>
              <w:t>uku</w:t>
            </w:r>
            <w:proofErr w:type="spellEnd"/>
            <w:r w:rsidRPr="006B0F46">
              <w:rPr>
                <w:rFonts w:ascii="Arial" w:hAnsi="Arial" w:cs="Arial"/>
                <w:b/>
              </w:rPr>
              <w:t xml:space="preserve"> B </w:t>
            </w:r>
            <w:r w:rsidR="00E51746">
              <w:rPr>
                <w:rFonts w:ascii="Arial" w:hAnsi="Arial" w:cs="Arial"/>
                <w:b/>
              </w:rPr>
              <w:t>3</w:t>
            </w:r>
            <w:r w:rsidRPr="006B0F46">
              <w:rPr>
                <w:rFonts w:ascii="Arial" w:hAnsi="Arial" w:cs="Arial"/>
                <w:b/>
              </w:rPr>
              <w:t>.4.</w:t>
            </w:r>
            <w:r w:rsidRPr="006B0F46">
              <w:rPr>
                <w:rFonts w:ascii="Arial" w:hAnsi="Arial" w:cs="Arial"/>
              </w:rPr>
              <w:t xml:space="preserve"> 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A.7.1. a, b, c, d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  <w:bCs/>
              </w:rPr>
            </w:pPr>
            <w:r w:rsidRPr="006B0F46">
              <w:rPr>
                <w:rFonts w:ascii="Arial" w:hAnsi="Arial" w:cs="Arial"/>
                <w:b/>
              </w:rPr>
              <w:t>MPT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ikt C 3.3.</w:t>
            </w:r>
            <w:r w:rsidRPr="006B0F46">
              <w:rPr>
                <w:rFonts w:ascii="Arial" w:hAnsi="Arial" w:cs="Arial"/>
              </w:rPr>
              <w:t xml:space="preserve"> </w:t>
            </w:r>
            <w:r w:rsidRPr="006B0F46">
              <w:rPr>
                <w:rFonts w:ascii="Arial" w:hAnsi="Arial" w:cs="Arial"/>
                <w:b/>
              </w:rPr>
              <w:t>f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D.7.3. e, g</w:t>
            </w: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</w:p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MPT</w:t>
            </w:r>
          </w:p>
          <w:p w:rsid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  <w:proofErr w:type="spellStart"/>
            <w:r w:rsidRPr="006B0F46">
              <w:rPr>
                <w:rFonts w:ascii="Arial" w:hAnsi="Arial" w:cs="Arial"/>
                <w:b/>
              </w:rPr>
              <w:t>osr</w:t>
            </w:r>
            <w:proofErr w:type="spellEnd"/>
            <w:r w:rsidRPr="006B0F46">
              <w:rPr>
                <w:rFonts w:ascii="Arial" w:hAnsi="Arial" w:cs="Arial"/>
                <w:b/>
              </w:rPr>
              <w:t xml:space="preserve"> B </w:t>
            </w:r>
            <w:r w:rsidR="00E51746">
              <w:rPr>
                <w:rFonts w:ascii="Arial" w:hAnsi="Arial" w:cs="Arial"/>
                <w:b/>
              </w:rPr>
              <w:t>3</w:t>
            </w:r>
            <w:r w:rsidRPr="006B0F46">
              <w:rPr>
                <w:rFonts w:ascii="Arial" w:hAnsi="Arial" w:cs="Arial"/>
                <w:b/>
              </w:rPr>
              <w:t>.1</w:t>
            </w:r>
            <w:r w:rsidRPr="00E51746">
              <w:rPr>
                <w:rFonts w:ascii="Arial" w:hAnsi="Arial" w:cs="Arial"/>
                <w:b/>
              </w:rPr>
              <w:t>.</w:t>
            </w:r>
            <w:r w:rsidR="003F3376">
              <w:rPr>
                <w:rFonts w:ascii="Arial" w:hAnsi="Arial" w:cs="Arial"/>
                <w:b/>
              </w:rPr>
              <w:t xml:space="preserve"> c</w:t>
            </w:r>
          </w:p>
          <w:p w:rsidR="00E51746" w:rsidRPr="00E51746" w:rsidRDefault="00E51746" w:rsidP="006B0F46">
            <w:pPr>
              <w:spacing w:line="259" w:lineRule="auto"/>
              <w:rPr>
                <w:rFonts w:ascii="Arial" w:hAnsi="Arial" w:cs="Arial"/>
                <w:b/>
              </w:rPr>
            </w:pPr>
            <w:proofErr w:type="spellStart"/>
            <w:r w:rsidRPr="00E51746">
              <w:rPr>
                <w:rFonts w:ascii="Arial" w:hAnsi="Arial" w:cs="Arial"/>
                <w:b/>
              </w:rPr>
              <w:t>osr</w:t>
            </w:r>
            <w:proofErr w:type="spellEnd"/>
            <w:r w:rsidRPr="00E51746">
              <w:rPr>
                <w:rFonts w:ascii="Arial" w:hAnsi="Arial" w:cs="Arial"/>
                <w:b/>
              </w:rPr>
              <w:t xml:space="preserve"> B 3.4.</w:t>
            </w:r>
            <w:r w:rsidR="003F3376">
              <w:rPr>
                <w:rFonts w:ascii="Arial" w:hAnsi="Arial" w:cs="Arial"/>
                <w:b/>
              </w:rPr>
              <w:t xml:space="preserve"> c</w:t>
            </w:r>
          </w:p>
          <w:p w:rsidR="006B0F46" w:rsidRPr="006B0F46" w:rsidRDefault="006B0F46" w:rsidP="00E51746">
            <w:pPr>
              <w:spacing w:line="259" w:lineRule="auto"/>
              <w:rPr>
                <w:rFonts w:ascii="Arial" w:hAnsi="Arial" w:cs="Arial"/>
              </w:rPr>
            </w:pPr>
            <w:proofErr w:type="spellStart"/>
            <w:r w:rsidRPr="006B0F46">
              <w:rPr>
                <w:rFonts w:ascii="Arial" w:hAnsi="Arial" w:cs="Arial"/>
                <w:b/>
              </w:rPr>
              <w:t>uku</w:t>
            </w:r>
            <w:proofErr w:type="spellEnd"/>
            <w:r w:rsidRPr="006B0F46">
              <w:rPr>
                <w:rFonts w:ascii="Arial" w:hAnsi="Arial" w:cs="Arial"/>
                <w:b/>
              </w:rPr>
              <w:t xml:space="preserve"> A </w:t>
            </w:r>
            <w:r w:rsidR="00E51746">
              <w:rPr>
                <w:rFonts w:ascii="Arial" w:hAnsi="Arial" w:cs="Arial"/>
                <w:b/>
              </w:rPr>
              <w:t>3</w:t>
            </w:r>
            <w:r w:rsidRPr="006B0F46">
              <w:rPr>
                <w:rFonts w:ascii="Arial" w:hAnsi="Arial" w:cs="Arial"/>
                <w:b/>
              </w:rPr>
              <w:t>.4.</w:t>
            </w:r>
            <w:r w:rsidRPr="006B0F4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743" w:type="dxa"/>
          </w:tcPr>
          <w:p w:rsidR="006B0F46" w:rsidRPr="006B0F46" w:rsidRDefault="006B0F46" w:rsidP="00C569A7">
            <w:pPr>
              <w:spacing w:before="240"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Uspoređuju i provjeravaju odgovore na pitanja za ponavljanje i domaću zadaću.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 xml:space="preserve">Čitaju uvod u temu i </w:t>
            </w:r>
            <w:r>
              <w:rPr>
                <w:rFonts w:ascii="Arial" w:hAnsi="Arial" w:cs="Arial"/>
              </w:rPr>
              <w:t>o</w:t>
            </w:r>
            <w:r w:rsidRPr="006B0F46">
              <w:rPr>
                <w:rFonts w:ascii="Arial" w:hAnsi="Arial" w:cs="Arial"/>
              </w:rPr>
              <w:t>dgovaraju na uvodna pitanja u udžbeniku (str. 23.), međusobno diskutiraju. Spominju proizvode za koje znaju da su opasni i štetni za zdravlje.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Uviđaju da se kemikalije čuvaju u staklenim i plastičnim bocama te da imaju naljepnicu s otisnutim imenom kemikalije i znakovima upozorenja (piktograme).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Čitaju tekst u udžbeniku (str. 24.) i komentiraju i uspoređuju piktograme opasnosti (slika 1.18.).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DDS – Mjere opreza i zaštite pri izvođenju pokusa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Čitaju tekst u udžbeniku (str. 24. i 25.), pravila ponašanja u laboratoriju, zaštitna oprema.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Pokus 1.4. Zagrijavanje, prelijevanje i miješanje tekućina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Izvode pokus pridržavajući se mjera opreza i pravila ponašanja.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Prate tijek pokusa i bilježe opažanja. Odgovaraju na postavljena pitanja, diskutiraju o rezultatima pokusa i iznose zaključke.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Čitaju tekst u udžbeniku (str. 26. i 27.), diskutiraju i iznose svoja iskustva.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Opisuju postupke koje treba poduzeti u slučaju izbijanja požara.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Vrednovanje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  <w:i/>
              </w:rPr>
              <w:t>Vrednovanje kao učenje:</w:t>
            </w:r>
            <w:r w:rsidRPr="006B0F46">
              <w:rPr>
                <w:rFonts w:ascii="Arial" w:hAnsi="Arial" w:cs="Arial"/>
                <w:b/>
              </w:rPr>
              <w:t xml:space="preserve"> 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  <w:b/>
              </w:rPr>
              <w:t>DDS</w:t>
            </w:r>
            <w:r w:rsidRPr="006B0F46">
              <w:rPr>
                <w:rFonts w:ascii="Arial" w:hAnsi="Arial" w:cs="Arial"/>
              </w:rPr>
              <w:t xml:space="preserve"> – provjeri znanje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 xml:space="preserve">RB, str. 15. – 16. 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domaća zadaća (U, str. 27. – provjeri znanje)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  <w:i/>
              </w:rPr>
            </w:pPr>
            <w:r w:rsidRPr="006B0F46">
              <w:rPr>
                <w:rFonts w:ascii="Arial" w:hAnsi="Arial" w:cs="Arial"/>
                <w:b/>
                <w:i/>
              </w:rPr>
              <w:t xml:space="preserve">Vrednovanje za učenje: 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provjera domaće zadaće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provjera izvedbe pokusa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prepoznavanje i crtanje piktograma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rukovanje posuđem, priborom i kemikalijama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  <w:i/>
              </w:rPr>
            </w:pPr>
            <w:r w:rsidRPr="006B0F46">
              <w:rPr>
                <w:rFonts w:ascii="Arial" w:hAnsi="Arial" w:cs="Arial"/>
                <w:b/>
                <w:i/>
              </w:rPr>
              <w:t xml:space="preserve">Vrednovanje naučenog: 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pitanja i zadatci za provjeru realizacije ishoda i procjenu učeničkih postignuća (prilog B)</w:t>
            </w:r>
          </w:p>
          <w:p w:rsidR="006B0F46" w:rsidRPr="006B0F46" w:rsidRDefault="006B0F46" w:rsidP="00883B6A">
            <w:pPr>
              <w:numPr>
                <w:ilvl w:val="0"/>
                <w:numId w:val="20"/>
              </w:num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 xml:space="preserve">poštivanje pravila ponašanja tijekom izvođenja pokusa 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  <w:b/>
              </w:rPr>
            </w:pPr>
            <w:r w:rsidRPr="006B0F46">
              <w:rPr>
                <w:rFonts w:ascii="Arial" w:hAnsi="Arial" w:cs="Arial"/>
                <w:b/>
              </w:rPr>
              <w:t>Refleksija</w:t>
            </w:r>
          </w:p>
        </w:tc>
      </w:tr>
      <w:tr w:rsidR="006B0F46" w:rsidRPr="006B0F46" w:rsidTr="00631BE9">
        <w:trPr>
          <w:trHeight w:val="365"/>
          <w:jc w:val="center"/>
        </w:trPr>
        <w:tc>
          <w:tcPr>
            <w:tcW w:w="9427" w:type="dxa"/>
            <w:gridSpan w:val="2"/>
            <w:tcBorders>
              <w:bottom w:val="single" w:sz="4" w:space="0" w:color="auto"/>
            </w:tcBorders>
          </w:tcPr>
          <w:p w:rsidR="006B0F46" w:rsidRPr="006B0F46" w:rsidRDefault="006B0F46" w:rsidP="006B0F46">
            <w:pPr>
              <w:spacing w:line="259" w:lineRule="auto"/>
              <w:rPr>
                <w:rFonts w:ascii="Arial" w:hAnsi="Arial" w:cs="Arial"/>
              </w:rPr>
            </w:pPr>
            <w:r w:rsidRPr="006B0F46">
              <w:rPr>
                <w:rFonts w:ascii="Arial" w:hAnsi="Arial" w:cs="Arial"/>
              </w:rPr>
              <w:t>Izlazna kartica za samovrednovanje (prilog A)</w:t>
            </w:r>
          </w:p>
        </w:tc>
      </w:tr>
    </w:tbl>
    <w:p w:rsidR="006B0F46" w:rsidRDefault="006B0F46">
      <w:pPr>
        <w:rPr>
          <w:rFonts w:ascii="Arial" w:hAnsi="Arial" w:cs="Arial"/>
          <w:sz w:val="20"/>
        </w:rPr>
      </w:pPr>
      <w:r w:rsidRPr="006B0F46">
        <w:rPr>
          <w:rFonts w:ascii="Arial" w:hAnsi="Arial" w:cs="Arial"/>
          <w:sz w:val="20"/>
        </w:rPr>
        <w:t>*Učitelj izvodi demonstracijski pokus ili organizira učenike i daje im upute za samostalno izvođenje pokusa u skupinama. Ako je uz opis pokusa u udžbeniku navedeno da je pokus demonstracijski, onda taj pokus izvodi isključivo učitelj.</w:t>
      </w:r>
      <w:r>
        <w:rPr>
          <w:rFonts w:ascii="Arial" w:hAnsi="Arial" w:cs="Arial"/>
          <w:sz w:val="20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8"/>
      </w:tblGrid>
      <w:tr w:rsidR="006B0F46" w:rsidRPr="006B0F46" w:rsidTr="00631BE9">
        <w:trPr>
          <w:trHeight w:val="151"/>
          <w:jc w:val="center"/>
        </w:trPr>
        <w:tc>
          <w:tcPr>
            <w:tcW w:w="9288" w:type="dxa"/>
            <w:shd w:val="clear" w:color="auto" w:fill="E7E6E6" w:themeFill="background2"/>
          </w:tcPr>
          <w:p w:rsidR="006B0F46" w:rsidRPr="006B0F46" w:rsidRDefault="006B0F46" w:rsidP="00EA6EB3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lastRenderedPageBreak/>
              <w:t>PRIJEDLOG UČENIČKOG ZAPISA/BILJEŠKE</w:t>
            </w:r>
          </w:p>
        </w:tc>
      </w:tr>
      <w:tr w:rsidR="006B0F46" w:rsidRPr="006B0F46" w:rsidTr="00631BE9">
        <w:trPr>
          <w:trHeight w:val="5893"/>
          <w:jc w:val="center"/>
        </w:trPr>
        <w:tc>
          <w:tcPr>
            <w:tcW w:w="9288" w:type="dxa"/>
          </w:tcPr>
          <w:p w:rsidR="006B0F46" w:rsidRPr="006B0F46" w:rsidRDefault="006B0F46" w:rsidP="00D82AA9">
            <w:pPr>
              <w:spacing w:before="240"/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6B0F46">
              <w:rPr>
                <w:rFonts w:ascii="Arial" w:hAnsi="Arial" w:cs="Arial"/>
                <w:b/>
                <w:sz w:val="24"/>
                <w:u w:val="single"/>
              </w:rPr>
              <w:t>Mjere opreza i zaštite pri izvođenju pokusa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Pri izvođenju pokusa treba se pridržavati određenih pravila, uz poštovanje znakova opasnosti ili upozorenja.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</w:p>
          <w:p w:rsidR="006B0F46" w:rsidRPr="006B0F46" w:rsidRDefault="006B0F46" w:rsidP="006B0F46">
            <w:pPr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Kemikalijama nikada ne ispitujemo okus niti ih smijemo izravno udisati.</w:t>
            </w:r>
          </w:p>
          <w:p w:rsidR="006B0F46" w:rsidRPr="006B0F46" w:rsidRDefault="006B0F46" w:rsidP="006B0F46">
            <w:pPr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Zaštitna oprema:</w:t>
            </w:r>
          </w:p>
          <w:p w:rsidR="006B0F46" w:rsidRPr="006B0F46" w:rsidRDefault="006B0F46" w:rsidP="00883B6A">
            <w:pPr>
              <w:numPr>
                <w:ilvl w:val="1"/>
                <w:numId w:val="30"/>
              </w:numPr>
              <w:tabs>
                <w:tab w:val="clear" w:pos="1440"/>
                <w:tab w:val="num" w:pos="1088"/>
              </w:tabs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kuta</w:t>
            </w:r>
          </w:p>
          <w:p w:rsidR="006B0F46" w:rsidRPr="006B0F46" w:rsidRDefault="006B0F46" w:rsidP="00883B6A">
            <w:pPr>
              <w:numPr>
                <w:ilvl w:val="1"/>
                <w:numId w:val="30"/>
              </w:numPr>
              <w:tabs>
                <w:tab w:val="clear" w:pos="1440"/>
                <w:tab w:val="num" w:pos="1088"/>
              </w:tabs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naočale</w:t>
            </w:r>
          </w:p>
          <w:p w:rsidR="006B0F46" w:rsidRPr="006B0F46" w:rsidRDefault="006B0F46" w:rsidP="00883B6A">
            <w:pPr>
              <w:numPr>
                <w:ilvl w:val="1"/>
                <w:numId w:val="30"/>
              </w:numPr>
              <w:tabs>
                <w:tab w:val="clear" w:pos="1440"/>
                <w:tab w:val="num" w:pos="1088"/>
              </w:tabs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gumene rukavice.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U slučaju požara treba odmah isključiti dovod plina i električne energije.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  <w:u w:val="single"/>
              </w:rPr>
              <w:t>Vodom gasimo:</w:t>
            </w:r>
            <w:r w:rsidRPr="006B0F46">
              <w:rPr>
                <w:rFonts w:ascii="Arial" w:hAnsi="Arial" w:cs="Arial"/>
                <w:sz w:val="24"/>
              </w:rPr>
              <w:t xml:space="preserve"> zapaljeno drvo, plastiku, testil, papir.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  <w:u w:val="single"/>
              </w:rPr>
              <w:t>Vodom NE gasimo:</w:t>
            </w:r>
            <w:r w:rsidRPr="006B0F46">
              <w:rPr>
                <w:rFonts w:ascii="Arial" w:hAnsi="Arial" w:cs="Arial"/>
                <w:sz w:val="24"/>
              </w:rPr>
              <w:t xml:space="preserve"> zapaljeno ulje ili mast, benzin, električne instalacije.</w:t>
            </w:r>
          </w:p>
          <w:p w:rsidR="006B0F46" w:rsidRPr="006B0F46" w:rsidRDefault="006B0F46" w:rsidP="006B0F46">
            <w:p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Važniji telefonski brojevi:</w:t>
            </w:r>
          </w:p>
          <w:p w:rsidR="006B0F46" w:rsidRPr="006B0F46" w:rsidRDefault="006B0F46" w:rsidP="00883B6A">
            <w:pPr>
              <w:numPr>
                <w:ilvl w:val="2"/>
                <w:numId w:val="31"/>
              </w:num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vatrogasci 193</w:t>
            </w:r>
          </w:p>
          <w:p w:rsidR="006B0F46" w:rsidRPr="006B0F46" w:rsidRDefault="006B0F46" w:rsidP="00883B6A">
            <w:pPr>
              <w:numPr>
                <w:ilvl w:val="2"/>
                <w:numId w:val="31"/>
              </w:num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hitna pomoć 194</w:t>
            </w:r>
          </w:p>
          <w:p w:rsidR="006B0F46" w:rsidRPr="006B0F46" w:rsidRDefault="006B0F46" w:rsidP="00883B6A">
            <w:pPr>
              <w:numPr>
                <w:ilvl w:val="2"/>
                <w:numId w:val="31"/>
              </w:num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policija 192</w:t>
            </w:r>
          </w:p>
          <w:p w:rsidR="006B0F46" w:rsidRPr="006B0F46" w:rsidRDefault="006B0F46" w:rsidP="00883B6A">
            <w:pPr>
              <w:numPr>
                <w:ilvl w:val="2"/>
                <w:numId w:val="31"/>
              </w:numPr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Državna uprava za zaštitu i spašavanje 112.</w:t>
            </w:r>
          </w:p>
        </w:tc>
      </w:tr>
    </w:tbl>
    <w:p w:rsidR="006B0F46" w:rsidRPr="006B0F46" w:rsidRDefault="006B0F46" w:rsidP="006B0F46">
      <w:pPr>
        <w:rPr>
          <w:rFonts w:ascii="Arial" w:hAnsi="Arial" w:cs="Arial"/>
          <w:b/>
          <w:sz w:val="24"/>
        </w:rPr>
      </w:pPr>
    </w:p>
    <w:p w:rsidR="006B0F46" w:rsidRPr="006B0F46" w:rsidRDefault="006B0F46" w:rsidP="006B0F46">
      <w:pPr>
        <w:rPr>
          <w:rFonts w:ascii="Arial" w:hAnsi="Arial" w:cs="Arial"/>
          <w:b/>
          <w:sz w:val="24"/>
        </w:rPr>
      </w:pPr>
      <w:r w:rsidRPr="006B0F46">
        <w:rPr>
          <w:rFonts w:ascii="Arial" w:hAnsi="Arial" w:cs="Arial"/>
          <w:b/>
          <w:sz w:val="24"/>
        </w:rPr>
        <w:t>Prilog A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jc w:val="center"/>
        <w:tblLook w:val="04A0"/>
      </w:tblPr>
      <w:tblGrid>
        <w:gridCol w:w="2417"/>
        <w:gridCol w:w="2286"/>
        <w:gridCol w:w="2291"/>
        <w:gridCol w:w="2294"/>
      </w:tblGrid>
      <w:tr w:rsidR="006B0F46" w:rsidRPr="006B0F46" w:rsidTr="00631BE9">
        <w:trPr>
          <w:jc w:val="center"/>
        </w:trPr>
        <w:tc>
          <w:tcPr>
            <w:tcW w:w="2322" w:type="dxa"/>
            <w:vMerge w:val="restart"/>
            <w:shd w:val="clear" w:color="auto" w:fill="E2EFD9" w:themeFill="accent6" w:themeFillTint="33"/>
            <w:vAlign w:val="center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MOJE AKTIVNOSTI</w:t>
            </w:r>
          </w:p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(samovrednovanje)</w:t>
            </w:r>
          </w:p>
        </w:tc>
        <w:tc>
          <w:tcPr>
            <w:tcW w:w="6966" w:type="dxa"/>
            <w:gridSpan w:val="3"/>
            <w:shd w:val="clear" w:color="auto" w:fill="FBE4D5" w:themeFill="accent2" w:themeFillTint="33"/>
            <w:vAlign w:val="center"/>
          </w:tcPr>
          <w:p w:rsidR="006B0F46" w:rsidRPr="006B0F46" w:rsidRDefault="006B0F46" w:rsidP="0085722B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6B0F46">
              <w:rPr>
                <w:rFonts w:ascii="Arial" w:hAnsi="Arial" w:cs="Arial"/>
                <w:b/>
                <w:sz w:val="24"/>
              </w:rPr>
              <w:t>napiši znak + ili –</w:t>
            </w:r>
          </w:p>
        </w:tc>
      </w:tr>
      <w:tr w:rsidR="006B0F46" w:rsidRPr="006B0F46" w:rsidTr="00631BE9">
        <w:trPr>
          <w:jc w:val="center"/>
        </w:trPr>
        <w:tc>
          <w:tcPr>
            <w:tcW w:w="2322" w:type="dxa"/>
            <w:vMerge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  <w:shd w:val="clear" w:color="auto" w:fill="DEEAF6" w:themeFill="accent5" w:themeFillTint="33"/>
            <w:vAlign w:val="center"/>
          </w:tcPr>
          <w:p w:rsidR="006B0F46" w:rsidRPr="0085722B" w:rsidRDefault="006B0F46" w:rsidP="002C6F76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85722B">
              <w:rPr>
                <w:rFonts w:ascii="Arial" w:hAnsi="Arial" w:cs="Arial"/>
                <w:b/>
                <w:sz w:val="24"/>
              </w:rPr>
              <w:t>loše</w:t>
            </w:r>
          </w:p>
        </w:tc>
        <w:tc>
          <w:tcPr>
            <w:tcW w:w="2322" w:type="dxa"/>
            <w:shd w:val="clear" w:color="auto" w:fill="DEEAF6" w:themeFill="accent5" w:themeFillTint="33"/>
            <w:vAlign w:val="center"/>
          </w:tcPr>
          <w:p w:rsidR="006B0F46" w:rsidRPr="0085722B" w:rsidRDefault="006B0F46" w:rsidP="002C6F76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85722B">
              <w:rPr>
                <w:rFonts w:ascii="Arial" w:hAnsi="Arial" w:cs="Arial"/>
                <w:b/>
                <w:sz w:val="24"/>
              </w:rPr>
              <w:t>dobro</w:t>
            </w:r>
          </w:p>
        </w:tc>
        <w:tc>
          <w:tcPr>
            <w:tcW w:w="2322" w:type="dxa"/>
            <w:shd w:val="clear" w:color="auto" w:fill="DEEAF6" w:themeFill="accent5" w:themeFillTint="33"/>
            <w:vAlign w:val="center"/>
          </w:tcPr>
          <w:p w:rsidR="006B0F46" w:rsidRPr="0085722B" w:rsidRDefault="006B0F46" w:rsidP="002C6F76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85722B">
              <w:rPr>
                <w:rFonts w:ascii="Arial" w:hAnsi="Arial" w:cs="Arial"/>
                <w:b/>
                <w:sz w:val="24"/>
              </w:rPr>
              <w:t>izvrsno</w:t>
            </w:r>
          </w:p>
        </w:tc>
      </w:tr>
      <w:tr w:rsidR="006B0F46" w:rsidRPr="006B0F46" w:rsidTr="00631BE9">
        <w:trPr>
          <w:jc w:val="center"/>
        </w:trPr>
        <w:tc>
          <w:tcPr>
            <w:tcW w:w="2322" w:type="dxa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sudjelovanje u radu</w:t>
            </w: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</w:tr>
      <w:tr w:rsidR="006B0F46" w:rsidRPr="006B0F46" w:rsidTr="00631BE9">
        <w:trPr>
          <w:jc w:val="center"/>
        </w:trPr>
        <w:tc>
          <w:tcPr>
            <w:tcW w:w="2322" w:type="dxa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donšenje odluka</w:t>
            </w: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</w:tr>
      <w:tr w:rsidR="006B0F46" w:rsidRPr="006B0F46" w:rsidTr="00631BE9">
        <w:trPr>
          <w:jc w:val="center"/>
        </w:trPr>
        <w:tc>
          <w:tcPr>
            <w:tcW w:w="2322" w:type="dxa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uspjeh u radu</w:t>
            </w: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</w:tr>
      <w:tr w:rsidR="006B0F46" w:rsidRPr="006B0F46" w:rsidTr="00631BE9">
        <w:trPr>
          <w:jc w:val="center"/>
        </w:trPr>
        <w:tc>
          <w:tcPr>
            <w:tcW w:w="2322" w:type="dxa"/>
            <w:shd w:val="clear" w:color="auto" w:fill="E2EFD9" w:themeFill="accent6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  <w:r w:rsidRPr="006B0F46">
              <w:rPr>
                <w:rFonts w:ascii="Arial" w:hAnsi="Arial" w:cs="Arial"/>
                <w:sz w:val="24"/>
              </w:rPr>
              <w:t>usvojeno znanje</w:t>
            </w: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2322" w:type="dxa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sz w:val="24"/>
              </w:rPr>
            </w:pPr>
          </w:p>
        </w:tc>
      </w:tr>
    </w:tbl>
    <w:p w:rsidR="006B0F46" w:rsidRPr="006B0F46" w:rsidRDefault="006B0F46" w:rsidP="006B0F46">
      <w:pPr>
        <w:rPr>
          <w:rFonts w:ascii="Arial" w:hAnsi="Arial" w:cs="Arial"/>
          <w:b/>
          <w:sz w:val="24"/>
        </w:rPr>
      </w:pPr>
    </w:p>
    <w:p w:rsidR="006B0F46" w:rsidRDefault="006B0F4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6B0F46" w:rsidRPr="006B0F46" w:rsidRDefault="006B0F46" w:rsidP="006B0F46">
      <w:pPr>
        <w:rPr>
          <w:rFonts w:ascii="Arial" w:hAnsi="Arial" w:cs="Arial"/>
          <w:b/>
          <w:sz w:val="24"/>
        </w:rPr>
      </w:pPr>
      <w:r w:rsidRPr="006B0F46">
        <w:rPr>
          <w:rFonts w:ascii="Arial" w:hAnsi="Arial" w:cs="Arial"/>
          <w:b/>
          <w:sz w:val="24"/>
        </w:rPr>
        <w:lastRenderedPageBreak/>
        <w:t>Prilog B</w:t>
      </w:r>
    </w:p>
    <w:tbl>
      <w:tblPr>
        <w:tblStyle w:val="TableGrid"/>
        <w:tblpPr w:leftFromText="180" w:rightFromText="180" w:vertAnchor="text" w:horzAnchor="margin" w:tblpXSpec="center" w:tblpY="19"/>
        <w:tblW w:w="0" w:type="auto"/>
        <w:tblLook w:val="04A0"/>
      </w:tblPr>
      <w:tblGrid>
        <w:gridCol w:w="9288"/>
      </w:tblGrid>
      <w:tr w:rsidR="006B0F46" w:rsidRPr="006B0F46" w:rsidTr="00D82AA9">
        <w:trPr>
          <w:trHeight w:val="283"/>
        </w:trPr>
        <w:tc>
          <w:tcPr>
            <w:tcW w:w="9288" w:type="dxa"/>
            <w:shd w:val="clear" w:color="auto" w:fill="FBE4D5" w:themeFill="accent2" w:themeFillTint="33"/>
          </w:tcPr>
          <w:p w:rsidR="006B0F46" w:rsidRPr="006B0F46" w:rsidRDefault="006B0F46" w:rsidP="006B0F46">
            <w:pPr>
              <w:spacing w:after="160" w:line="259" w:lineRule="auto"/>
              <w:rPr>
                <w:rFonts w:ascii="Arial" w:hAnsi="Arial" w:cs="Arial"/>
                <w:b/>
                <w:i/>
                <w:sz w:val="24"/>
              </w:rPr>
            </w:pPr>
            <w:r w:rsidRPr="006B0F46">
              <w:rPr>
                <w:rFonts w:ascii="Arial" w:hAnsi="Arial" w:cs="Arial"/>
                <w:b/>
                <w:i/>
                <w:sz w:val="24"/>
              </w:rPr>
              <w:t>Prijedlog pitanja i zadataka za provjeru realizacije ishoda i procjenu učeničkih postignuća:</w:t>
            </w:r>
          </w:p>
        </w:tc>
      </w:tr>
    </w:tbl>
    <w:p w:rsidR="0056380B" w:rsidRDefault="0056380B" w:rsidP="00D82AA9">
      <w:pPr>
        <w:spacing w:after="0"/>
        <w:rPr>
          <w:rFonts w:ascii="Arial" w:hAnsi="Arial" w:cs="Arial"/>
          <w:sz w:val="24"/>
        </w:rPr>
      </w:pPr>
    </w:p>
    <w:p w:rsidR="00D82AA9" w:rsidRPr="00D82AA9" w:rsidRDefault="00D82AA9" w:rsidP="00D82AA9">
      <w:pPr>
        <w:spacing w:after="0"/>
        <w:rPr>
          <w:rFonts w:ascii="Arial" w:hAnsi="Arial" w:cs="Arial"/>
          <w:b/>
          <w:sz w:val="24"/>
          <w:u w:val="single"/>
        </w:rPr>
      </w:pPr>
      <w:r w:rsidRPr="00D82AA9">
        <w:rPr>
          <w:rFonts w:ascii="Arial" w:hAnsi="Arial" w:cs="Arial"/>
          <w:b/>
          <w:sz w:val="24"/>
          <w:u w:val="single"/>
        </w:rPr>
        <w:t>I. razina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1. Nabroji osnovnu zaštitnu opremu u laboratoriju i navedi čemu služi.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2. Zašto kemikalijama nikad izravno ne smijemo provjeravati miris?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3. Opiši postupak prelijevanja tekućine iz jedne u drugu posudu.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4. U kojim se situacijama obvezno moramo koristiti zaštitnim rukavicama?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5. Opiši osnovna pravila rukovanja plinskom bocom s ukapljenim plinom.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</w:p>
    <w:p w:rsidR="00D82AA9" w:rsidRPr="00D82AA9" w:rsidRDefault="00D82AA9" w:rsidP="00D82AA9">
      <w:pPr>
        <w:spacing w:after="0"/>
        <w:rPr>
          <w:rFonts w:ascii="Arial" w:hAnsi="Arial" w:cs="Arial"/>
          <w:b/>
          <w:sz w:val="24"/>
          <w:u w:val="single"/>
        </w:rPr>
      </w:pPr>
      <w:r w:rsidRPr="00D82AA9">
        <w:rPr>
          <w:rFonts w:ascii="Arial" w:hAnsi="Arial" w:cs="Arial"/>
          <w:b/>
          <w:sz w:val="24"/>
          <w:u w:val="single"/>
        </w:rPr>
        <w:t>II. razina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1. Objasni zašto višak neiskorištenih kemikalija ne smijemo vraćati u posudu iz koje smo je uzeli.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2. Opiši postupak zagrijavanja tekućine u epruveti.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3. Zašto zapaljeno ulje i benzin ne smijemo gasiti vodom?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4. Opiši radnje koje treba poduzeti u slučaju požara.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5. Objasni mogu li se aparati za gašenje požara s ugljikovim dioksidom rabiti višekratno kad se jednom aktiviraju.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</w:p>
    <w:p w:rsidR="00D82AA9" w:rsidRPr="00D82AA9" w:rsidRDefault="00D82AA9" w:rsidP="00D82AA9">
      <w:pPr>
        <w:spacing w:after="0"/>
        <w:rPr>
          <w:rFonts w:ascii="Arial" w:hAnsi="Arial" w:cs="Arial"/>
          <w:b/>
          <w:sz w:val="24"/>
          <w:u w:val="single"/>
        </w:rPr>
      </w:pPr>
      <w:r w:rsidRPr="00D82AA9">
        <w:rPr>
          <w:rFonts w:ascii="Arial" w:hAnsi="Arial" w:cs="Arial"/>
          <w:b/>
          <w:sz w:val="24"/>
          <w:u w:val="single"/>
        </w:rPr>
        <w:t>III. razina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1. Opiši nekoliko načina na koje možemo miješati kemikalije.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2. Zašto požare na električnim instalacijama ne gasimo vodom? Čime bismo trebali gasiti takav požar?</w:t>
      </w:r>
    </w:p>
    <w:p w:rsidR="00D82AA9" w:rsidRP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3. Što ćeš učiniti ako ti slučajno pukne staklo tijekom zagrijavanja vode u epruveti?</w:t>
      </w:r>
    </w:p>
    <w:p w:rsidR="00D82AA9" w:rsidRDefault="00D82AA9" w:rsidP="00D82AA9">
      <w:pPr>
        <w:spacing w:after="0"/>
        <w:rPr>
          <w:rFonts w:ascii="Arial" w:hAnsi="Arial" w:cs="Arial"/>
          <w:sz w:val="24"/>
        </w:rPr>
      </w:pPr>
      <w:r w:rsidRPr="00D82AA9">
        <w:rPr>
          <w:rFonts w:ascii="Arial" w:hAnsi="Arial" w:cs="Arial"/>
          <w:sz w:val="24"/>
        </w:rPr>
        <w:t>4. Kako ćeš provjeriti istječe li plin iz plinske boce u kućanstvu? Što ćeš poduzeti ako istječe?</w:t>
      </w:r>
    </w:p>
    <w:p w:rsidR="00D82AA9" w:rsidRDefault="00D82AA9" w:rsidP="00D82AA9">
      <w:pPr>
        <w:spacing w:after="0"/>
        <w:rPr>
          <w:rFonts w:ascii="Arial" w:hAnsi="Arial" w:cs="Arial"/>
          <w:sz w:val="24"/>
        </w:rPr>
      </w:pPr>
    </w:p>
    <w:p w:rsidR="003724F7" w:rsidRDefault="003724F7" w:rsidP="003724F7">
      <w:pPr>
        <w:rPr>
          <w:rFonts w:ascii="Arial" w:hAnsi="Arial" w:cs="Arial"/>
          <w:b/>
          <w:sz w:val="24"/>
        </w:rPr>
      </w:pPr>
      <w:r w:rsidRPr="00690AE8">
        <w:rPr>
          <w:rFonts w:ascii="Arial" w:hAnsi="Arial" w:cs="Arial"/>
          <w:b/>
          <w:sz w:val="24"/>
        </w:rPr>
        <w:t>Prilog C</w:t>
      </w:r>
    </w:p>
    <w:p w:rsidR="003724F7" w:rsidRDefault="003724F7" w:rsidP="003724F7">
      <w:pPr>
        <w:shd w:val="clear" w:color="auto" w:fill="D9D9D9" w:themeFill="background1" w:themeFillShade="D9"/>
        <w:spacing w:after="0"/>
        <w:rPr>
          <w:rFonts w:ascii="Arial" w:eastAsia="Calibri" w:hAnsi="Arial" w:cs="Arial"/>
          <w:b/>
          <w:sz w:val="24"/>
        </w:rPr>
      </w:pPr>
      <w:r w:rsidRPr="00690AE8">
        <w:rPr>
          <w:rFonts w:ascii="Arial" w:eastAsia="Calibri" w:hAnsi="Arial" w:cs="Arial"/>
          <w:sz w:val="24"/>
        </w:rPr>
        <w:t>Predviđene zabilješke učenika nakon izved</w:t>
      </w:r>
      <w:r>
        <w:rPr>
          <w:rFonts w:ascii="Arial" w:hAnsi="Arial" w:cs="Arial"/>
          <w:sz w:val="24"/>
        </w:rPr>
        <w:t>en</w:t>
      </w:r>
      <w:r w:rsidRPr="00690AE8">
        <w:rPr>
          <w:rFonts w:ascii="Arial" w:eastAsia="Calibri" w:hAnsi="Arial" w:cs="Arial"/>
          <w:sz w:val="24"/>
        </w:rPr>
        <w:t>og Pokusa 1.</w:t>
      </w:r>
      <w:r>
        <w:rPr>
          <w:rFonts w:ascii="Arial" w:hAnsi="Arial" w:cs="Arial"/>
          <w:sz w:val="24"/>
        </w:rPr>
        <w:t>4.</w:t>
      </w:r>
      <w:r w:rsidRPr="00690AE8">
        <w:rPr>
          <w:rFonts w:ascii="Arial" w:eastAsia="Calibri" w:hAnsi="Arial" w:cs="Arial"/>
          <w:sz w:val="24"/>
        </w:rPr>
        <w:t xml:space="preserve"> </w:t>
      </w:r>
      <w:r>
        <w:rPr>
          <w:rFonts w:ascii="Arial" w:eastAsia="Calibri" w:hAnsi="Arial" w:cs="Arial"/>
          <w:i/>
          <w:sz w:val="24"/>
        </w:rPr>
        <w:t>Zagrijavanje, prelijevanje i miješanje tekućina</w:t>
      </w:r>
    </w:p>
    <w:p w:rsidR="003724F7" w:rsidRDefault="003724F7" w:rsidP="003724F7">
      <w:pPr>
        <w:shd w:val="clear" w:color="auto" w:fill="FFFFFF" w:themeFill="background1"/>
        <w:spacing w:after="0"/>
        <w:rPr>
          <w:rFonts w:ascii="Arial" w:eastAsia="Calibri" w:hAnsi="Arial" w:cs="Arial"/>
          <w:b/>
          <w:sz w:val="24"/>
        </w:rPr>
      </w:pPr>
    </w:p>
    <w:p w:rsidR="003724F7" w:rsidRPr="003724F7" w:rsidRDefault="003724F7" w:rsidP="003724F7">
      <w:pPr>
        <w:spacing w:after="0"/>
        <w:rPr>
          <w:rFonts w:ascii="Arial" w:eastAsia="Calibri" w:hAnsi="Arial" w:cs="Arial"/>
          <w:b/>
          <w:sz w:val="24"/>
          <w:u w:val="single"/>
        </w:rPr>
      </w:pPr>
      <w:r w:rsidRPr="003724F7">
        <w:rPr>
          <w:rFonts w:ascii="Arial" w:eastAsia="Calibri" w:hAnsi="Arial" w:cs="Arial"/>
          <w:b/>
          <w:sz w:val="24"/>
          <w:u w:val="single"/>
        </w:rPr>
        <w:t xml:space="preserve">1. </w:t>
      </w:r>
      <w:r w:rsidRPr="003724F7">
        <w:rPr>
          <w:rFonts w:ascii="Arial" w:eastAsia="Calibri" w:hAnsi="Arial" w:cs="Arial"/>
          <w:b/>
          <w:i/>
          <w:sz w:val="24"/>
          <w:u w:val="single"/>
        </w:rPr>
        <w:t>Zagrijavanje tekućine u epruveti</w:t>
      </w:r>
    </w:p>
    <w:p w:rsidR="003724F7" w:rsidRPr="003724F7" w:rsidRDefault="003724F7" w:rsidP="003724F7">
      <w:pPr>
        <w:spacing w:after="0"/>
        <w:rPr>
          <w:rFonts w:ascii="Arial" w:eastAsia="Calibri" w:hAnsi="Arial" w:cs="Arial"/>
          <w:sz w:val="24"/>
        </w:rPr>
      </w:pPr>
      <w:r>
        <w:rPr>
          <w:rFonts w:ascii="Arial" w:hAnsi="Arial" w:cs="Arial"/>
          <w:sz w:val="24"/>
        </w:rPr>
        <w:t>2.</w:t>
      </w:r>
      <w:r w:rsidRPr="003724F7">
        <w:rPr>
          <w:rFonts w:ascii="Arial" w:eastAsia="Calibri" w:hAnsi="Arial" w:cs="Arial"/>
          <w:sz w:val="24"/>
        </w:rPr>
        <w:t>Epruvetu pri zagrijavanju njezina sadržaja uhvatimo drvenom hvataljkom i blago ukosimo. Otvor epruvete u kojoj zagrijavamo tvari ne smijemo držati okrenut prema sebi ni prema drugoj osobi.</w:t>
      </w:r>
    </w:p>
    <w:p w:rsidR="003724F7" w:rsidRPr="003724F7" w:rsidRDefault="003724F7" w:rsidP="003724F7">
      <w:pPr>
        <w:spacing w:after="0"/>
        <w:rPr>
          <w:rFonts w:ascii="Arial" w:eastAsia="Calibri" w:hAnsi="Arial" w:cs="Arial"/>
          <w:sz w:val="24"/>
        </w:rPr>
      </w:pPr>
    </w:p>
    <w:p w:rsidR="003724F7" w:rsidRPr="003724F7" w:rsidRDefault="003724F7" w:rsidP="003724F7">
      <w:pPr>
        <w:spacing w:after="0"/>
        <w:rPr>
          <w:rFonts w:ascii="Arial" w:eastAsia="Calibri" w:hAnsi="Arial" w:cs="Arial"/>
          <w:b/>
          <w:sz w:val="24"/>
          <w:u w:val="single"/>
        </w:rPr>
      </w:pPr>
      <w:r w:rsidRPr="003724F7">
        <w:rPr>
          <w:rFonts w:ascii="Arial" w:eastAsia="Calibri" w:hAnsi="Arial" w:cs="Arial"/>
          <w:b/>
          <w:sz w:val="24"/>
          <w:u w:val="single"/>
        </w:rPr>
        <w:t xml:space="preserve">2. </w:t>
      </w:r>
      <w:r w:rsidRPr="003724F7">
        <w:rPr>
          <w:rFonts w:ascii="Arial" w:eastAsia="Calibri" w:hAnsi="Arial" w:cs="Arial"/>
          <w:b/>
          <w:i/>
          <w:sz w:val="24"/>
          <w:u w:val="single"/>
        </w:rPr>
        <w:t>Prelijevanje tekućina</w:t>
      </w:r>
    </w:p>
    <w:p w:rsidR="003724F7" w:rsidRPr="003724F7" w:rsidRDefault="003724F7" w:rsidP="003724F7">
      <w:pPr>
        <w:spacing w:after="0"/>
        <w:rPr>
          <w:rFonts w:ascii="Arial" w:eastAsia="Calibri" w:hAnsi="Arial" w:cs="Arial"/>
          <w:sz w:val="24"/>
        </w:rPr>
      </w:pPr>
      <w:r>
        <w:rPr>
          <w:rFonts w:ascii="Arial" w:hAnsi="Arial" w:cs="Arial"/>
          <w:sz w:val="24"/>
        </w:rPr>
        <w:t xml:space="preserve">2. </w:t>
      </w:r>
      <w:r w:rsidRPr="003724F7">
        <w:rPr>
          <w:rFonts w:ascii="Arial" w:eastAsia="Calibri" w:hAnsi="Arial" w:cs="Arial"/>
          <w:sz w:val="24"/>
        </w:rPr>
        <w:t>Tekućine u posude ulijevamo polako i pažljivo, uz pomoć staklenog štapića, lijevka ili niz stijenku posude da ne bi došlo do prskanja i razlijevanja tekućine izvan posude.</w:t>
      </w:r>
    </w:p>
    <w:p w:rsidR="003724F7" w:rsidRPr="003724F7" w:rsidRDefault="003724F7" w:rsidP="003724F7">
      <w:pPr>
        <w:spacing w:after="0"/>
        <w:rPr>
          <w:rFonts w:ascii="Arial" w:eastAsia="Calibri" w:hAnsi="Arial" w:cs="Arial"/>
          <w:sz w:val="24"/>
        </w:rPr>
      </w:pPr>
    </w:p>
    <w:p w:rsidR="003724F7" w:rsidRPr="003724F7" w:rsidRDefault="003724F7" w:rsidP="003724F7">
      <w:pPr>
        <w:spacing w:after="0"/>
        <w:rPr>
          <w:rFonts w:ascii="Arial" w:eastAsia="Calibri" w:hAnsi="Arial" w:cs="Arial"/>
          <w:b/>
          <w:sz w:val="24"/>
          <w:u w:val="single"/>
        </w:rPr>
      </w:pPr>
      <w:r w:rsidRPr="003724F7">
        <w:rPr>
          <w:rFonts w:ascii="Arial" w:eastAsia="Calibri" w:hAnsi="Arial" w:cs="Arial"/>
          <w:b/>
          <w:sz w:val="24"/>
          <w:u w:val="single"/>
        </w:rPr>
        <w:t xml:space="preserve">3. </w:t>
      </w:r>
      <w:r w:rsidRPr="003724F7">
        <w:rPr>
          <w:rFonts w:ascii="Arial" w:eastAsia="Calibri" w:hAnsi="Arial" w:cs="Arial"/>
          <w:b/>
          <w:i/>
          <w:sz w:val="24"/>
          <w:u w:val="single"/>
        </w:rPr>
        <w:t>Miješanje tekućina</w:t>
      </w:r>
    </w:p>
    <w:p w:rsidR="003724F7" w:rsidRPr="006B0F46" w:rsidRDefault="003724F7" w:rsidP="003724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2. </w:t>
      </w:r>
      <w:r w:rsidRPr="003724F7">
        <w:rPr>
          <w:rFonts w:ascii="Arial" w:eastAsia="Calibri" w:hAnsi="Arial" w:cs="Arial"/>
          <w:sz w:val="24"/>
        </w:rPr>
        <w:t>Otvor epruvete nikada se ne smije zatvoriti prstom jer bi nam kemikalija iz epruvete mogla oštetiti kožu.</w:t>
      </w:r>
    </w:p>
    <w:p w:rsidR="006B0F46" w:rsidRDefault="006B0F46" w:rsidP="003724F7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56380B" w:rsidRPr="00016814" w:rsidRDefault="0056380B" w:rsidP="00D82AA9">
      <w:pPr>
        <w:shd w:val="clear" w:color="auto" w:fill="D9D9D9" w:themeFill="background1" w:themeFillShade="D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Prijedlozi</w:t>
      </w:r>
      <w:r w:rsidRPr="00016814">
        <w:rPr>
          <w:rFonts w:ascii="Arial" w:hAnsi="Arial" w:cs="Arial"/>
          <w:b/>
          <w:sz w:val="24"/>
        </w:rPr>
        <w:t xml:space="preserve"> pit</w:t>
      </w:r>
      <w:r>
        <w:rPr>
          <w:rFonts w:ascii="Arial" w:hAnsi="Arial" w:cs="Arial"/>
          <w:b/>
          <w:sz w:val="24"/>
        </w:rPr>
        <w:t>anja za ponavljanje i vježbanje</w:t>
      </w:r>
    </w:p>
    <w:p w:rsidR="0056380B" w:rsidRPr="00016814" w:rsidRDefault="0056380B" w:rsidP="0056380B">
      <w:pPr>
        <w:rPr>
          <w:rFonts w:ascii="Arial" w:hAnsi="Arial" w:cs="Arial"/>
          <w:sz w:val="24"/>
        </w:rPr>
      </w:pPr>
    </w:p>
    <w:p w:rsidR="0056380B" w:rsidRPr="009D0200" w:rsidRDefault="0056380B" w:rsidP="0056380B">
      <w:pPr>
        <w:rPr>
          <w:rFonts w:ascii="Arial" w:hAnsi="Arial" w:cs="Arial"/>
          <w:i/>
        </w:rPr>
      </w:pPr>
      <w:r w:rsidRPr="00B43440">
        <w:rPr>
          <w:rFonts w:ascii="Arial" w:hAnsi="Arial" w:cs="Arial"/>
          <w:b/>
        </w:rPr>
        <w:t>1.</w:t>
      </w:r>
      <w:r w:rsidRPr="009D0200">
        <w:rPr>
          <w:rFonts w:ascii="Arial" w:hAnsi="Arial" w:cs="Arial"/>
        </w:rPr>
        <w:t xml:space="preserve"> </w:t>
      </w:r>
      <w:r w:rsidRPr="009D0200">
        <w:rPr>
          <w:rFonts w:ascii="Arial" w:hAnsi="Arial" w:cs="Arial"/>
          <w:i/>
        </w:rPr>
        <w:t>Zaokruži točan odgovor.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Tko je utemeljitelj suvremene kemije?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 xml:space="preserve">a) Lavoslav Ružička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d) Aristotel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 xml:space="preserve">b) Vladimir Prelog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e) Dmitrij Ivanovič Mendeljejev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c) Antoine Laurent Lavoisier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f) Paracelsus</w:t>
      </w:r>
    </w:p>
    <w:p w:rsidR="0056380B" w:rsidRDefault="0056380B" w:rsidP="0056380B">
      <w:pPr>
        <w:rPr>
          <w:rFonts w:ascii="Arial" w:hAnsi="Arial" w:cs="Arial"/>
        </w:rPr>
      </w:pPr>
    </w:p>
    <w:p w:rsidR="0056380B" w:rsidRPr="009D0200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t>2.</w:t>
      </w:r>
      <w:r w:rsidRPr="009D0200">
        <w:rPr>
          <w:rFonts w:ascii="Arial" w:hAnsi="Arial" w:cs="Arial"/>
        </w:rPr>
        <w:t xml:space="preserve"> Navedenim granama kemijske industrije pridruži proizvode iz lijevog stupca.</w:t>
      </w:r>
    </w:p>
    <w:p w:rsidR="0056380B" w:rsidRPr="009D0200" w:rsidRDefault="0056380B" w:rsidP="0056380B">
      <w:pPr>
        <w:rPr>
          <w:rFonts w:ascii="Arial" w:hAnsi="Arial" w:cs="Arial"/>
          <w:i/>
        </w:rPr>
      </w:pPr>
      <w:r w:rsidRPr="009D0200">
        <w:rPr>
          <w:rFonts w:ascii="Arial" w:hAnsi="Arial" w:cs="Arial"/>
          <w:i/>
        </w:rPr>
        <w:t>(Na crtu upiši samo slovo koje se nalazi ispred proizvoda.)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farmaceutska</w:t>
      </w:r>
      <w:r w:rsidRPr="009D02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 xml:space="preserve">a) </w:t>
      </w:r>
      <w:r>
        <w:rPr>
          <w:rFonts w:ascii="Arial" w:hAnsi="Arial" w:cs="Arial"/>
        </w:rPr>
        <w:t>L</w:t>
      </w:r>
      <w:r w:rsidRPr="009D0200">
        <w:rPr>
          <w:rFonts w:ascii="Arial" w:hAnsi="Arial" w:cs="Arial"/>
        </w:rPr>
        <w:t>ego kocke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prehrambena</w:t>
      </w:r>
      <w:r w:rsidRPr="009D02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b) benzin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petrokemijska</w:t>
      </w:r>
      <w:r w:rsidRPr="009D02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c) beton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kozmetička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 xml:space="preserve">_____ 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d) sapun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građevinska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D0200">
        <w:rPr>
          <w:rFonts w:ascii="Arial" w:hAnsi="Arial" w:cs="Arial"/>
        </w:rPr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e) aspirin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industrija plastične mase</w:t>
      </w:r>
      <w:r w:rsidRPr="009D0200">
        <w:rPr>
          <w:rFonts w:ascii="Arial" w:hAnsi="Arial" w:cs="Arial"/>
        </w:rPr>
        <w:tab/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f) pamučna majica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tekstilna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_____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g) sir</w:t>
      </w:r>
    </w:p>
    <w:p w:rsidR="0056380B" w:rsidRPr="009D0200" w:rsidRDefault="0056380B" w:rsidP="0056380B">
      <w:pPr>
        <w:rPr>
          <w:rFonts w:ascii="Arial" w:hAnsi="Arial" w:cs="Arial"/>
        </w:rPr>
      </w:pPr>
    </w:p>
    <w:p w:rsidR="0056380B" w:rsidRPr="009D0200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t>3.</w:t>
      </w:r>
      <w:r w:rsidRPr="009D0200">
        <w:rPr>
          <w:rFonts w:ascii="Arial" w:hAnsi="Arial" w:cs="Arial"/>
        </w:rPr>
        <w:t xml:space="preserve"> Odredi točnost sljedećih tvrdnji. </w:t>
      </w:r>
      <w:r w:rsidRPr="009D0200">
        <w:rPr>
          <w:rFonts w:ascii="Arial" w:hAnsi="Arial" w:cs="Arial"/>
          <w:i/>
        </w:rPr>
        <w:t>(Odgovori s DA ili NE.)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a) Pokuse sa zapaljivim kemikalijama izvodimo u blizini plamena plamenika.</w:t>
      </w:r>
      <w:r w:rsidRPr="009D0200">
        <w:rPr>
          <w:rFonts w:ascii="Arial" w:hAnsi="Arial" w:cs="Arial"/>
        </w:rPr>
        <w:tab/>
        <w:t>____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 xml:space="preserve">b) Odmjerno posuđe služi za odmjeravanje i zagrijavanje tekućine. 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____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c) Porculansko posuđe služi za spaljivanje, žarenje i usitnjavanje.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____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d) Kemijsku aparaturu učvrstit ćemo pomoću željeznog stalka i stezaljki.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____</w:t>
      </w:r>
    </w:p>
    <w:p w:rsidR="0056380B" w:rsidRPr="009D0200" w:rsidRDefault="0056380B" w:rsidP="0056380B">
      <w:pPr>
        <w:rPr>
          <w:rFonts w:ascii="Arial" w:hAnsi="Arial" w:cs="Arial"/>
        </w:rPr>
      </w:pPr>
      <w:r w:rsidRPr="009D0200">
        <w:rPr>
          <w:rFonts w:ascii="Arial" w:hAnsi="Arial" w:cs="Arial"/>
        </w:rPr>
        <w:t>e) Kemikalije osjetljive na svjetlost čuvamo u bezbojnim bocama.</w:t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</w:r>
      <w:r w:rsidRPr="009D0200">
        <w:rPr>
          <w:rFonts w:ascii="Arial" w:hAnsi="Arial" w:cs="Arial"/>
        </w:rPr>
        <w:tab/>
        <w:t>____</w:t>
      </w:r>
    </w:p>
    <w:p w:rsidR="0056380B" w:rsidRPr="009D0200" w:rsidRDefault="0056380B" w:rsidP="0056380B">
      <w:pPr>
        <w:rPr>
          <w:rFonts w:ascii="Arial" w:hAnsi="Arial" w:cs="Arial"/>
        </w:rPr>
      </w:pPr>
    </w:p>
    <w:p w:rsidR="0056380B" w:rsidRPr="006957B3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t>4.</w:t>
      </w:r>
      <w:r>
        <w:rPr>
          <w:rFonts w:ascii="Arial" w:hAnsi="Arial" w:cs="Arial"/>
        </w:rPr>
        <w:t xml:space="preserve"> Ispod piktograma n</w:t>
      </w:r>
      <w:r w:rsidRPr="006957B3">
        <w:rPr>
          <w:rFonts w:ascii="Arial" w:hAnsi="Arial" w:cs="Arial"/>
        </w:rPr>
        <w:t>apiši značenje znaka (piktograma) opasnosti.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22"/>
        <w:gridCol w:w="2322"/>
        <w:gridCol w:w="2322"/>
        <w:gridCol w:w="2322"/>
      </w:tblGrid>
      <w:tr w:rsidR="0056380B" w:rsidTr="007F5843">
        <w:trPr>
          <w:jc w:val="center"/>
        </w:trPr>
        <w:tc>
          <w:tcPr>
            <w:tcW w:w="2322" w:type="dxa"/>
          </w:tcPr>
          <w:p w:rsidR="0056380B" w:rsidRDefault="0056380B" w:rsidP="00E85D4A">
            <w:pPr>
              <w:jc w:val="center"/>
              <w:rPr>
                <w:rFonts w:ascii="Arial" w:hAnsi="Arial" w:cs="Arial"/>
              </w:rPr>
            </w:pPr>
            <w:r w:rsidRPr="006957B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847849" cy="751529"/>
                  <wp:effectExtent l="19050" t="0" r="9401" b="0"/>
                  <wp:docPr id="70" name="Picture 6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654" t="33194" r="35237" b="41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102" cy="75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56380B" w:rsidRDefault="0056380B" w:rsidP="00E85D4A">
            <w:pPr>
              <w:jc w:val="center"/>
              <w:rPr>
                <w:rFonts w:ascii="Arial" w:hAnsi="Arial" w:cs="Arial"/>
              </w:rPr>
            </w:pPr>
            <w:r w:rsidRPr="006957B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786615" cy="748146"/>
                  <wp:effectExtent l="19050" t="0" r="0" b="0"/>
                  <wp:docPr id="71" name="Picture 2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8802" t="33751" r="2925" b="3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89" cy="75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56380B" w:rsidRDefault="0056380B" w:rsidP="00E85D4A">
            <w:pPr>
              <w:jc w:val="center"/>
              <w:rPr>
                <w:rFonts w:ascii="Arial" w:hAnsi="Arial" w:cs="Arial"/>
              </w:rPr>
            </w:pPr>
            <w:r w:rsidRPr="006957B3"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782331" cy="748146"/>
                  <wp:effectExtent l="19050" t="0" r="0" b="0"/>
                  <wp:docPr id="73" name="Picture 7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237" r="36490" b="73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78" cy="75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:rsidR="0056380B" w:rsidRDefault="0056380B" w:rsidP="00E85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748146" cy="748146"/>
                  <wp:effectExtent l="19050" t="0" r="0" b="0"/>
                  <wp:docPr id="74" name="Picture 27" descr="C:\Radni\NATJECAJ_2018\13208_1. pogl_tekst i slike\nadrazujuc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Radni\NATJECAJ_2018\13208_1. pogl_tekst i slike\nadrazujuce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429" cy="756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0B" w:rsidTr="007F5843">
        <w:trPr>
          <w:jc w:val="center"/>
        </w:trPr>
        <w:tc>
          <w:tcPr>
            <w:tcW w:w="2322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</w:tc>
        <w:tc>
          <w:tcPr>
            <w:tcW w:w="2322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</w:tc>
      </w:tr>
    </w:tbl>
    <w:p w:rsidR="00A62C8C" w:rsidRDefault="00A62C8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6380B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lastRenderedPageBreak/>
        <w:t>5.</w:t>
      </w:r>
      <w:r w:rsidRPr="006957B3">
        <w:rPr>
          <w:rFonts w:ascii="Arial" w:hAnsi="Arial" w:cs="Arial"/>
        </w:rPr>
        <w:t xml:space="preserve"> Nacrtaj dvodimenzijski prikaz</w:t>
      </w:r>
      <w:r>
        <w:rPr>
          <w:rFonts w:ascii="Arial" w:hAnsi="Arial" w:cs="Arial"/>
        </w:rPr>
        <w:t xml:space="preserve"> navedenom kemijskom posuđu.</w:t>
      </w:r>
    </w:p>
    <w:tbl>
      <w:tblPr>
        <w:tblStyle w:val="TableGrid"/>
        <w:tblW w:w="0" w:type="auto"/>
        <w:tblLook w:val="04A0"/>
      </w:tblPr>
      <w:tblGrid>
        <w:gridCol w:w="3096"/>
        <w:gridCol w:w="3096"/>
        <w:gridCol w:w="3096"/>
      </w:tblGrid>
      <w:tr w:rsidR="0056380B" w:rsidTr="00E85D4A"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 staklena čaša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 lijevak</w:t>
            </w: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c) </w:t>
            </w:r>
            <w:r w:rsidRPr="006957B3">
              <w:rPr>
                <w:rFonts w:ascii="Arial" w:hAnsi="Arial" w:cs="Arial"/>
              </w:rPr>
              <w:t>Erlenmeyerov</w:t>
            </w:r>
            <w:r>
              <w:rPr>
                <w:rFonts w:ascii="Arial" w:hAnsi="Arial" w:cs="Arial"/>
              </w:rPr>
              <w:t>a</w:t>
            </w:r>
            <w:r w:rsidRPr="006957B3">
              <w:rPr>
                <w:rFonts w:ascii="Arial" w:hAnsi="Arial" w:cs="Arial"/>
              </w:rPr>
              <w:t xml:space="preserve"> tikvic</w:t>
            </w:r>
            <w:r>
              <w:rPr>
                <w:rFonts w:ascii="Arial" w:hAnsi="Arial" w:cs="Arial"/>
              </w:rPr>
              <w:t>a</w:t>
            </w:r>
          </w:p>
        </w:tc>
      </w:tr>
    </w:tbl>
    <w:p w:rsidR="0056380B" w:rsidRDefault="0056380B" w:rsidP="0056380B">
      <w:pPr>
        <w:rPr>
          <w:rFonts w:ascii="Arial" w:hAnsi="Arial" w:cs="Arial"/>
        </w:rPr>
      </w:pPr>
    </w:p>
    <w:p w:rsidR="0056380B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t>6.</w:t>
      </w:r>
      <w:r>
        <w:rPr>
          <w:rFonts w:ascii="Arial" w:hAnsi="Arial" w:cs="Arial"/>
        </w:rPr>
        <w:t xml:space="preserve"> Napiši nazive laboratorijskog posuđa na fotografijama te navedi čemu služi.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6"/>
        <w:gridCol w:w="3096"/>
        <w:gridCol w:w="3096"/>
      </w:tblGrid>
      <w:tr w:rsidR="0056380B" w:rsidTr="007F5843"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1645920" cy="2313940"/>
                  <wp:effectExtent l="19050" t="0" r="0" b="0"/>
                  <wp:docPr id="76" name="Picture 28" descr="C:\Radni\NATJECAJ_2018\13208_1. pogl_tekst i slike\s1,11c_menzur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Radni\NATJECAJ_2018\13208_1. pogl_tekst i slike\s1,11c_menzur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1645920" cy="2313940"/>
                  <wp:effectExtent l="19050" t="0" r="0" b="0"/>
                  <wp:docPr id="77" name="Picture 29" descr="C:\Radni\NATJECAJ_2018\13208_1. pogl_tekst i slike\s1,11d_odmjerna tikvica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Radni\NATJECAJ_2018\13208_1. pogl_tekst i slike\s1,11d_odmjerna tikvica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hr-HR"/>
              </w:rPr>
              <w:drawing>
                <wp:inline distT="0" distB="0" distL="0" distR="0">
                  <wp:extent cx="1642791" cy="2313829"/>
                  <wp:effectExtent l="19050" t="0" r="0" b="0"/>
                  <wp:docPr id="79" name="Picture 30" descr="C:\Radni\NATJECAJ_2018\13208_1. pogl_tekst i slike\s1,17b_prozirna bo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Radni\NATJECAJ_2018\13208_1. pogl_tekst i slike\s1,17b_prozirna bo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02" cy="231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80B" w:rsidTr="007F5843"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A62C8C" w:rsidRDefault="00A62C8C" w:rsidP="00E85D4A">
            <w:pPr>
              <w:rPr>
                <w:rFonts w:ascii="Arial" w:hAnsi="Arial" w:cs="Arial"/>
              </w:rPr>
            </w:pP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</w:tc>
        <w:tc>
          <w:tcPr>
            <w:tcW w:w="3096" w:type="dxa"/>
          </w:tcPr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  <w:p w:rsidR="0056380B" w:rsidRDefault="0056380B" w:rsidP="00E85D4A">
            <w:pPr>
              <w:rPr>
                <w:rFonts w:ascii="Arial" w:hAnsi="Arial" w:cs="Arial"/>
              </w:rPr>
            </w:pPr>
          </w:p>
          <w:p w:rsidR="0056380B" w:rsidRDefault="0056380B" w:rsidP="00E85D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</w:t>
            </w:r>
          </w:p>
        </w:tc>
      </w:tr>
    </w:tbl>
    <w:p w:rsidR="0056380B" w:rsidRPr="009D0200" w:rsidRDefault="0056380B" w:rsidP="0056380B">
      <w:pPr>
        <w:rPr>
          <w:rFonts w:ascii="Arial" w:hAnsi="Arial" w:cs="Arial"/>
        </w:rPr>
      </w:pPr>
    </w:p>
    <w:p w:rsidR="0056380B" w:rsidRDefault="0056380B" w:rsidP="0056380B">
      <w:pPr>
        <w:rPr>
          <w:rFonts w:ascii="Arial" w:hAnsi="Arial" w:cs="Arial"/>
        </w:rPr>
      </w:pPr>
      <w:r w:rsidRPr="00B43440">
        <w:rPr>
          <w:rFonts w:ascii="Arial" w:hAnsi="Arial" w:cs="Arial"/>
          <w:b/>
        </w:rPr>
        <w:t>7.</w:t>
      </w:r>
      <w:r>
        <w:rPr>
          <w:rFonts w:ascii="Arial" w:hAnsi="Arial" w:cs="Arial"/>
        </w:rPr>
        <w:t xml:space="preserve"> Izbaci uljeza te objasni svoj izbor.</w:t>
      </w:r>
    </w:p>
    <w:p w:rsidR="0056380B" w:rsidRDefault="0056380B" w:rsidP="0056380B">
      <w:pPr>
        <w:rPr>
          <w:rFonts w:ascii="Arial" w:hAnsi="Arial" w:cs="Arial"/>
        </w:rPr>
      </w:pPr>
      <w:r>
        <w:rPr>
          <w:rFonts w:ascii="Arial" w:hAnsi="Arial" w:cs="Arial"/>
        </w:rPr>
        <w:t>a) tarionik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c) epruveta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e) odmjerna tikvca</w:t>
      </w:r>
    </w:p>
    <w:p w:rsidR="0056380B" w:rsidRDefault="0056380B" w:rsidP="0056380B">
      <w:pPr>
        <w:rPr>
          <w:rFonts w:ascii="Arial" w:hAnsi="Arial" w:cs="Arial"/>
        </w:rPr>
      </w:pPr>
      <w:r>
        <w:rPr>
          <w:rFonts w:ascii="Arial" w:hAnsi="Arial" w:cs="Arial"/>
        </w:rPr>
        <w:t>b) menzura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d) Erlenmeyerova tikvica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f) stakleni štapić</w:t>
      </w:r>
    </w:p>
    <w:p w:rsidR="0056380B" w:rsidRDefault="0056380B" w:rsidP="0056380B">
      <w:pPr>
        <w:rPr>
          <w:rFonts w:ascii="Arial" w:hAnsi="Arial" w:cs="Arial"/>
        </w:rPr>
      </w:pPr>
    </w:p>
    <w:p w:rsidR="0056380B" w:rsidRPr="0056380B" w:rsidRDefault="0056380B">
      <w:pPr>
        <w:rPr>
          <w:rFonts w:ascii="Arial" w:hAnsi="Arial" w:cs="Arial"/>
        </w:rPr>
      </w:pPr>
      <w:r>
        <w:rPr>
          <w:rFonts w:ascii="Arial" w:hAnsi="Arial" w:cs="Arial"/>
        </w:rPr>
        <w:t>Obrazloženje: _____________________________________________________.</w:t>
      </w:r>
    </w:p>
    <w:sectPr w:rsidR="0056380B" w:rsidRPr="0056380B" w:rsidSect="006428F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6FA7" w:rsidRDefault="00EC6FA7" w:rsidP="00221134">
      <w:pPr>
        <w:spacing w:after="0" w:line="240" w:lineRule="auto"/>
      </w:pPr>
      <w:r>
        <w:separator/>
      </w:r>
    </w:p>
  </w:endnote>
  <w:endnote w:type="continuationSeparator" w:id="0">
    <w:p w:rsidR="00EC6FA7" w:rsidRDefault="00EC6FA7" w:rsidP="0022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54330"/>
      <w:docPartObj>
        <w:docPartGallery w:val="Page Numbers (Bottom of Page)"/>
        <w:docPartUnique/>
      </w:docPartObj>
    </w:sdtPr>
    <w:sdtContent>
      <w:p w:rsidR="00292CC7" w:rsidRDefault="0053025F">
        <w:pPr>
          <w:pStyle w:val="Footer"/>
          <w:jc w:val="center"/>
        </w:pPr>
        <w:fldSimple w:instr=" PAGE   \* MERGEFORMAT ">
          <w:r w:rsidR="003F3376">
            <w:rPr>
              <w:noProof/>
            </w:rPr>
            <w:t>2</w:t>
          </w:r>
        </w:fldSimple>
      </w:p>
    </w:sdtContent>
  </w:sdt>
  <w:p w:rsidR="00292CC7" w:rsidRDefault="00292C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6FA7" w:rsidRDefault="00EC6FA7" w:rsidP="00221134">
      <w:pPr>
        <w:spacing w:after="0" w:line="240" w:lineRule="auto"/>
      </w:pPr>
      <w:r>
        <w:separator/>
      </w:r>
    </w:p>
  </w:footnote>
  <w:footnote w:type="continuationSeparator" w:id="0">
    <w:p w:rsidR="00EC6FA7" w:rsidRDefault="00EC6FA7" w:rsidP="00221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1086C32"/>
    <w:lvl w:ilvl="0">
      <w:start w:val="1"/>
      <w:numFmt w:val="bullet"/>
      <w:pStyle w:val="tem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6E275A"/>
    <w:multiLevelType w:val="hybridMultilevel"/>
    <w:tmpl w:val="CF1A9A2E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FF3CF5"/>
    <w:multiLevelType w:val="hybridMultilevel"/>
    <w:tmpl w:val="9090881C"/>
    <w:lvl w:ilvl="0" w:tplc="010CA7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585E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3253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5E10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2437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8EF6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88E1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6BF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46BE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A52B6F"/>
    <w:multiLevelType w:val="hybridMultilevel"/>
    <w:tmpl w:val="1AEE7F7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26F5D"/>
    <w:multiLevelType w:val="hybridMultilevel"/>
    <w:tmpl w:val="2EF86E42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A16F6E"/>
    <w:multiLevelType w:val="hybridMultilevel"/>
    <w:tmpl w:val="013EF7BC"/>
    <w:lvl w:ilvl="0" w:tplc="A96405B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6C5673"/>
    <w:multiLevelType w:val="hybridMultilevel"/>
    <w:tmpl w:val="D0284160"/>
    <w:lvl w:ilvl="0" w:tplc="568235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D4276"/>
    <w:multiLevelType w:val="hybridMultilevel"/>
    <w:tmpl w:val="867EF9C4"/>
    <w:lvl w:ilvl="0" w:tplc="9948FBB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3431BF"/>
    <w:multiLevelType w:val="hybridMultilevel"/>
    <w:tmpl w:val="4C6C4EC2"/>
    <w:lvl w:ilvl="0" w:tplc="FB347F98">
      <w:start w:val="1"/>
      <w:numFmt w:val="bullet"/>
      <w:pStyle w:val="ListBullet2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FB6915"/>
    <w:multiLevelType w:val="hybridMultilevel"/>
    <w:tmpl w:val="3A24F27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F63CF9"/>
    <w:multiLevelType w:val="hybridMultilevel"/>
    <w:tmpl w:val="DF2AF84A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9905B8"/>
    <w:multiLevelType w:val="hybridMultilevel"/>
    <w:tmpl w:val="D0284160"/>
    <w:lvl w:ilvl="0" w:tplc="568235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AC77C8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427AD"/>
    <w:multiLevelType w:val="hybridMultilevel"/>
    <w:tmpl w:val="B920B8BC"/>
    <w:lvl w:ilvl="0" w:tplc="7B18DD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46E2F"/>
    <w:multiLevelType w:val="hybridMultilevel"/>
    <w:tmpl w:val="2A4A9E90"/>
    <w:lvl w:ilvl="0" w:tplc="AA563A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A43C1"/>
    <w:multiLevelType w:val="hybridMultilevel"/>
    <w:tmpl w:val="3B64B382"/>
    <w:lvl w:ilvl="0" w:tplc="108C17F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10E8C"/>
    <w:multiLevelType w:val="hybridMultilevel"/>
    <w:tmpl w:val="442CA23C"/>
    <w:lvl w:ilvl="0" w:tplc="4AA403F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24BC1"/>
    <w:multiLevelType w:val="hybridMultilevel"/>
    <w:tmpl w:val="F2CE5A04"/>
    <w:lvl w:ilvl="0" w:tplc="B5FAD9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EAD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5A0F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FE62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00C8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B8277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C47BA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AA95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F41B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200FCF"/>
    <w:multiLevelType w:val="hybridMultilevel"/>
    <w:tmpl w:val="F05C7CB4"/>
    <w:lvl w:ilvl="0" w:tplc="AB3475B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8E10F3"/>
    <w:multiLevelType w:val="hybridMultilevel"/>
    <w:tmpl w:val="D6306F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220848"/>
    <w:multiLevelType w:val="hybridMultilevel"/>
    <w:tmpl w:val="D0284160"/>
    <w:lvl w:ilvl="0" w:tplc="5682356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441B3F"/>
    <w:multiLevelType w:val="hybridMultilevel"/>
    <w:tmpl w:val="AFCA7FB2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4800F6"/>
    <w:multiLevelType w:val="hybridMultilevel"/>
    <w:tmpl w:val="8C5C222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C845B8"/>
    <w:multiLevelType w:val="hybridMultilevel"/>
    <w:tmpl w:val="15187D0C"/>
    <w:lvl w:ilvl="0" w:tplc="D48233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AC014D"/>
    <w:multiLevelType w:val="hybridMultilevel"/>
    <w:tmpl w:val="0C3CDAEE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02517B4"/>
    <w:multiLevelType w:val="hybridMultilevel"/>
    <w:tmpl w:val="0E7AB72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05B258B"/>
    <w:multiLevelType w:val="hybridMultilevel"/>
    <w:tmpl w:val="35986F26"/>
    <w:lvl w:ilvl="0" w:tplc="9E640426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13961AD"/>
    <w:multiLevelType w:val="hybridMultilevel"/>
    <w:tmpl w:val="00BEF6C8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CE4E50"/>
    <w:multiLevelType w:val="hybridMultilevel"/>
    <w:tmpl w:val="19CE699C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6E758A"/>
    <w:multiLevelType w:val="hybridMultilevel"/>
    <w:tmpl w:val="F0B25F78"/>
    <w:lvl w:ilvl="0" w:tplc="3D4E616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25E89"/>
    <w:multiLevelType w:val="hybridMultilevel"/>
    <w:tmpl w:val="88220B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0D7EDD"/>
    <w:multiLevelType w:val="hybridMultilevel"/>
    <w:tmpl w:val="D0C0017A"/>
    <w:lvl w:ilvl="0" w:tplc="6652C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D6339D"/>
    <w:multiLevelType w:val="multilevel"/>
    <w:tmpl w:val="B0AC5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2874C8"/>
    <w:multiLevelType w:val="hybridMultilevel"/>
    <w:tmpl w:val="E024760A"/>
    <w:lvl w:ilvl="0" w:tplc="6A5264EE">
      <w:numFmt w:val="bullet"/>
      <w:lvlText w:val="-"/>
      <w:lvlJc w:val="left"/>
      <w:pPr>
        <w:ind w:left="720" w:hanging="360"/>
      </w:pPr>
      <w:rPr>
        <w:rFonts w:ascii="Arial" w:hAnsi="Arial" w:hint="default"/>
        <w:spacing w:val="-40"/>
        <w:w w:val="100"/>
        <w:position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91D56"/>
    <w:multiLevelType w:val="hybridMultilevel"/>
    <w:tmpl w:val="B400EA58"/>
    <w:lvl w:ilvl="0" w:tplc="041A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686B72"/>
    <w:multiLevelType w:val="hybridMultilevel"/>
    <w:tmpl w:val="BDD0525E"/>
    <w:lvl w:ilvl="0" w:tplc="4726E8D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F431D9"/>
    <w:multiLevelType w:val="hybridMultilevel"/>
    <w:tmpl w:val="2AAA2A44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E95BB9"/>
    <w:multiLevelType w:val="hybridMultilevel"/>
    <w:tmpl w:val="B920B8BC"/>
    <w:lvl w:ilvl="0" w:tplc="7B18DD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F328AA"/>
    <w:multiLevelType w:val="hybridMultilevel"/>
    <w:tmpl w:val="73FAAE48"/>
    <w:lvl w:ilvl="0" w:tplc="823472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863A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DC586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B4E0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CC2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741F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369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D0F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62C9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25B0865"/>
    <w:multiLevelType w:val="hybridMultilevel"/>
    <w:tmpl w:val="919A611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1C7CC3"/>
    <w:multiLevelType w:val="hybridMultilevel"/>
    <w:tmpl w:val="0D6E8E8E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6D1089"/>
    <w:multiLevelType w:val="hybridMultilevel"/>
    <w:tmpl w:val="0F7A1D7A"/>
    <w:lvl w:ilvl="0" w:tplc="5AD62822">
      <w:numFmt w:val="bullet"/>
      <w:lvlText w:val="-"/>
      <w:lvlJc w:val="left"/>
      <w:pPr>
        <w:ind w:left="720" w:hanging="360"/>
      </w:pPr>
      <w:rPr>
        <w:rFonts w:ascii="Arial" w:eastAsiaTheme="minorEastAsia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F90328"/>
    <w:multiLevelType w:val="hybridMultilevel"/>
    <w:tmpl w:val="89109496"/>
    <w:lvl w:ilvl="0" w:tplc="B4ACE21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662FDB"/>
    <w:multiLevelType w:val="hybridMultilevel"/>
    <w:tmpl w:val="26F87DBA"/>
    <w:lvl w:ilvl="0" w:tplc="C100CED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2A2F9B"/>
    <w:multiLevelType w:val="hybridMultilevel"/>
    <w:tmpl w:val="FDC4081E"/>
    <w:lvl w:ilvl="0" w:tplc="E3DAD2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4439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AAB60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EC2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672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D00F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021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721D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8593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91625AE"/>
    <w:multiLevelType w:val="hybridMultilevel"/>
    <w:tmpl w:val="090A39FC"/>
    <w:lvl w:ilvl="0" w:tplc="E21842C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2C5A1A"/>
    <w:multiLevelType w:val="hybridMultilevel"/>
    <w:tmpl w:val="25EE6208"/>
    <w:lvl w:ilvl="0" w:tplc="365A77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BD20CB"/>
    <w:multiLevelType w:val="hybridMultilevel"/>
    <w:tmpl w:val="72A20D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85319"/>
    <w:multiLevelType w:val="hybridMultilevel"/>
    <w:tmpl w:val="23C0D9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3C6328"/>
    <w:multiLevelType w:val="hybridMultilevel"/>
    <w:tmpl w:val="442CA23C"/>
    <w:lvl w:ilvl="0" w:tplc="4AA403F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535739"/>
    <w:multiLevelType w:val="hybridMultilevel"/>
    <w:tmpl w:val="B63E11B6"/>
    <w:lvl w:ilvl="0" w:tplc="97B21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97B219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color w:val="auto"/>
      </w:rPr>
    </w:lvl>
    <w:lvl w:ilvl="2" w:tplc="0409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7F9D094C"/>
    <w:multiLevelType w:val="hybridMultilevel"/>
    <w:tmpl w:val="25A22F56"/>
    <w:lvl w:ilvl="0" w:tplc="4146A01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0"/>
  </w:num>
  <w:num w:numId="4">
    <w:abstractNumId w:val="9"/>
  </w:num>
  <w:num w:numId="5">
    <w:abstractNumId w:val="31"/>
  </w:num>
  <w:num w:numId="6">
    <w:abstractNumId w:val="36"/>
  </w:num>
  <w:num w:numId="7">
    <w:abstractNumId w:val="47"/>
  </w:num>
  <w:num w:numId="8">
    <w:abstractNumId w:val="12"/>
  </w:num>
  <w:num w:numId="9">
    <w:abstractNumId w:val="3"/>
  </w:num>
  <w:num w:numId="10">
    <w:abstractNumId w:val="41"/>
  </w:num>
  <w:num w:numId="11">
    <w:abstractNumId w:val="33"/>
  </w:num>
  <w:num w:numId="12">
    <w:abstractNumId w:val="30"/>
  </w:num>
  <w:num w:numId="13">
    <w:abstractNumId w:val="48"/>
  </w:num>
  <w:num w:numId="14">
    <w:abstractNumId w:val="21"/>
  </w:num>
  <w:num w:numId="15">
    <w:abstractNumId w:val="19"/>
  </w:num>
  <w:num w:numId="16">
    <w:abstractNumId w:val="29"/>
  </w:num>
  <w:num w:numId="17">
    <w:abstractNumId w:val="10"/>
  </w:num>
  <w:num w:numId="18">
    <w:abstractNumId w:val="40"/>
  </w:num>
  <w:num w:numId="19">
    <w:abstractNumId w:val="34"/>
  </w:num>
  <w:num w:numId="20">
    <w:abstractNumId w:val="26"/>
  </w:num>
  <w:num w:numId="21">
    <w:abstractNumId w:val="46"/>
  </w:num>
  <w:num w:numId="22">
    <w:abstractNumId w:val="1"/>
  </w:num>
  <w:num w:numId="23">
    <w:abstractNumId w:val="24"/>
  </w:num>
  <w:num w:numId="24">
    <w:abstractNumId w:val="4"/>
  </w:num>
  <w:num w:numId="25">
    <w:abstractNumId w:val="15"/>
  </w:num>
  <w:num w:numId="26">
    <w:abstractNumId w:val="32"/>
  </w:num>
  <w:num w:numId="27">
    <w:abstractNumId w:val="35"/>
  </w:num>
  <w:num w:numId="28">
    <w:abstractNumId w:val="23"/>
  </w:num>
  <w:num w:numId="29">
    <w:abstractNumId w:val="5"/>
  </w:num>
  <w:num w:numId="30">
    <w:abstractNumId w:val="50"/>
  </w:num>
  <w:num w:numId="31">
    <w:abstractNumId w:val="28"/>
  </w:num>
  <w:num w:numId="32">
    <w:abstractNumId w:val="11"/>
  </w:num>
  <w:num w:numId="33">
    <w:abstractNumId w:val="7"/>
  </w:num>
  <w:num w:numId="34">
    <w:abstractNumId w:val="49"/>
  </w:num>
  <w:num w:numId="35">
    <w:abstractNumId w:val="14"/>
  </w:num>
  <w:num w:numId="36">
    <w:abstractNumId w:val="27"/>
  </w:num>
  <w:num w:numId="37">
    <w:abstractNumId w:val="18"/>
  </w:num>
  <w:num w:numId="38">
    <w:abstractNumId w:val="25"/>
  </w:num>
  <w:num w:numId="39">
    <w:abstractNumId w:val="39"/>
  </w:num>
  <w:num w:numId="40">
    <w:abstractNumId w:val="13"/>
  </w:num>
  <w:num w:numId="41">
    <w:abstractNumId w:val="6"/>
  </w:num>
  <w:num w:numId="42">
    <w:abstractNumId w:val="16"/>
  </w:num>
  <w:num w:numId="43">
    <w:abstractNumId w:val="2"/>
  </w:num>
  <w:num w:numId="44">
    <w:abstractNumId w:val="17"/>
  </w:num>
  <w:num w:numId="45">
    <w:abstractNumId w:val="42"/>
  </w:num>
  <w:num w:numId="46">
    <w:abstractNumId w:val="45"/>
  </w:num>
  <w:num w:numId="47">
    <w:abstractNumId w:val="44"/>
  </w:num>
  <w:num w:numId="48">
    <w:abstractNumId w:val="38"/>
  </w:num>
  <w:num w:numId="49">
    <w:abstractNumId w:val="51"/>
  </w:num>
  <w:num w:numId="50">
    <w:abstractNumId w:val="43"/>
  </w:num>
  <w:num w:numId="51">
    <w:abstractNumId w:val="37"/>
  </w:num>
  <w:num w:numId="52">
    <w:abstractNumId w:val="20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9090"/>
  </w:hdrShapeDefaults>
  <w:footnotePr>
    <w:footnote w:id="-1"/>
    <w:footnote w:id="0"/>
  </w:footnotePr>
  <w:endnotePr>
    <w:endnote w:id="-1"/>
    <w:endnote w:id="0"/>
  </w:endnotePr>
  <w:compat/>
  <w:rsids>
    <w:rsidRoot w:val="00901D38"/>
    <w:rsid w:val="0000007B"/>
    <w:rsid w:val="00016814"/>
    <w:rsid w:val="000A7C3A"/>
    <w:rsid w:val="000B4D9D"/>
    <w:rsid w:val="000D11F9"/>
    <w:rsid w:val="000D5F03"/>
    <w:rsid w:val="000F3CF0"/>
    <w:rsid w:val="000F6F28"/>
    <w:rsid w:val="001036EB"/>
    <w:rsid w:val="0013694A"/>
    <w:rsid w:val="00185A11"/>
    <w:rsid w:val="00186AEB"/>
    <w:rsid w:val="00190944"/>
    <w:rsid w:val="001A1958"/>
    <w:rsid w:val="001C4B37"/>
    <w:rsid w:val="001D32E7"/>
    <w:rsid w:val="001F2609"/>
    <w:rsid w:val="002034CE"/>
    <w:rsid w:val="002122EC"/>
    <w:rsid w:val="00221134"/>
    <w:rsid w:val="002259C1"/>
    <w:rsid w:val="00245DD0"/>
    <w:rsid w:val="00246FB9"/>
    <w:rsid w:val="00257E82"/>
    <w:rsid w:val="00266502"/>
    <w:rsid w:val="00284881"/>
    <w:rsid w:val="00287806"/>
    <w:rsid w:val="002922F6"/>
    <w:rsid w:val="00292CC7"/>
    <w:rsid w:val="00293A18"/>
    <w:rsid w:val="002A3153"/>
    <w:rsid w:val="002B39A2"/>
    <w:rsid w:val="002C6F76"/>
    <w:rsid w:val="002C7404"/>
    <w:rsid w:val="002E2395"/>
    <w:rsid w:val="002E38D1"/>
    <w:rsid w:val="00300050"/>
    <w:rsid w:val="00313014"/>
    <w:rsid w:val="00317927"/>
    <w:rsid w:val="00324678"/>
    <w:rsid w:val="00326A69"/>
    <w:rsid w:val="00335294"/>
    <w:rsid w:val="0033764E"/>
    <w:rsid w:val="00341D8E"/>
    <w:rsid w:val="00352DB2"/>
    <w:rsid w:val="003623E6"/>
    <w:rsid w:val="003724F7"/>
    <w:rsid w:val="003974B0"/>
    <w:rsid w:val="003A1CFA"/>
    <w:rsid w:val="003A28CB"/>
    <w:rsid w:val="003A2EDF"/>
    <w:rsid w:val="003C03B5"/>
    <w:rsid w:val="003E3BBC"/>
    <w:rsid w:val="003F3376"/>
    <w:rsid w:val="0040472D"/>
    <w:rsid w:val="0040707D"/>
    <w:rsid w:val="0042711D"/>
    <w:rsid w:val="00437910"/>
    <w:rsid w:val="004633E3"/>
    <w:rsid w:val="004639CA"/>
    <w:rsid w:val="004743B9"/>
    <w:rsid w:val="0047465F"/>
    <w:rsid w:val="0047480D"/>
    <w:rsid w:val="0049512D"/>
    <w:rsid w:val="004D584C"/>
    <w:rsid w:val="004E5104"/>
    <w:rsid w:val="004E5C9B"/>
    <w:rsid w:val="004F39D9"/>
    <w:rsid w:val="00503C06"/>
    <w:rsid w:val="00523924"/>
    <w:rsid w:val="00525CDC"/>
    <w:rsid w:val="0053025F"/>
    <w:rsid w:val="0056380B"/>
    <w:rsid w:val="00564039"/>
    <w:rsid w:val="00580B3A"/>
    <w:rsid w:val="0058641E"/>
    <w:rsid w:val="00597379"/>
    <w:rsid w:val="005A6161"/>
    <w:rsid w:val="005B2C3A"/>
    <w:rsid w:val="005C373E"/>
    <w:rsid w:val="005D2D4B"/>
    <w:rsid w:val="005E1E72"/>
    <w:rsid w:val="005E2372"/>
    <w:rsid w:val="005F2EF5"/>
    <w:rsid w:val="005F42B5"/>
    <w:rsid w:val="00600C51"/>
    <w:rsid w:val="00611E63"/>
    <w:rsid w:val="006204B8"/>
    <w:rsid w:val="006249D3"/>
    <w:rsid w:val="00631B2F"/>
    <w:rsid w:val="00631BE9"/>
    <w:rsid w:val="006428FD"/>
    <w:rsid w:val="00645DFE"/>
    <w:rsid w:val="00647A0A"/>
    <w:rsid w:val="006606D2"/>
    <w:rsid w:val="00665A1C"/>
    <w:rsid w:val="0068086F"/>
    <w:rsid w:val="00682ED2"/>
    <w:rsid w:val="00690AE8"/>
    <w:rsid w:val="00694165"/>
    <w:rsid w:val="006957B3"/>
    <w:rsid w:val="006B0F46"/>
    <w:rsid w:val="006D2B1F"/>
    <w:rsid w:val="006D33C0"/>
    <w:rsid w:val="006F2E0B"/>
    <w:rsid w:val="00705268"/>
    <w:rsid w:val="00707B77"/>
    <w:rsid w:val="00730F78"/>
    <w:rsid w:val="00734257"/>
    <w:rsid w:val="0073534D"/>
    <w:rsid w:val="00745009"/>
    <w:rsid w:val="0076365E"/>
    <w:rsid w:val="0076621F"/>
    <w:rsid w:val="0076686A"/>
    <w:rsid w:val="00766BC0"/>
    <w:rsid w:val="00771DC1"/>
    <w:rsid w:val="00781F20"/>
    <w:rsid w:val="00787B1C"/>
    <w:rsid w:val="00793312"/>
    <w:rsid w:val="007A121A"/>
    <w:rsid w:val="007B523A"/>
    <w:rsid w:val="007B58A7"/>
    <w:rsid w:val="007B722A"/>
    <w:rsid w:val="007C4027"/>
    <w:rsid w:val="007D39A3"/>
    <w:rsid w:val="007E4192"/>
    <w:rsid w:val="007F5843"/>
    <w:rsid w:val="008000DE"/>
    <w:rsid w:val="008019D8"/>
    <w:rsid w:val="008023B0"/>
    <w:rsid w:val="00802CF4"/>
    <w:rsid w:val="008171EE"/>
    <w:rsid w:val="008210E1"/>
    <w:rsid w:val="00822171"/>
    <w:rsid w:val="00831880"/>
    <w:rsid w:val="008519E2"/>
    <w:rsid w:val="0085722B"/>
    <w:rsid w:val="00860E3C"/>
    <w:rsid w:val="00873F52"/>
    <w:rsid w:val="00883B6A"/>
    <w:rsid w:val="00884344"/>
    <w:rsid w:val="0088650D"/>
    <w:rsid w:val="00895840"/>
    <w:rsid w:val="008A20F2"/>
    <w:rsid w:val="008B3313"/>
    <w:rsid w:val="008C1F62"/>
    <w:rsid w:val="008C5544"/>
    <w:rsid w:val="008D0E38"/>
    <w:rsid w:val="008D5D0C"/>
    <w:rsid w:val="008E2591"/>
    <w:rsid w:val="008F7F2F"/>
    <w:rsid w:val="00901D38"/>
    <w:rsid w:val="009132CC"/>
    <w:rsid w:val="009203DF"/>
    <w:rsid w:val="00927E46"/>
    <w:rsid w:val="0093647C"/>
    <w:rsid w:val="009466F5"/>
    <w:rsid w:val="0096021B"/>
    <w:rsid w:val="00963E90"/>
    <w:rsid w:val="0097038F"/>
    <w:rsid w:val="00996AB2"/>
    <w:rsid w:val="009B052A"/>
    <w:rsid w:val="009B33A4"/>
    <w:rsid w:val="009B3F56"/>
    <w:rsid w:val="009D0200"/>
    <w:rsid w:val="009E1F42"/>
    <w:rsid w:val="009E3960"/>
    <w:rsid w:val="009F5FC2"/>
    <w:rsid w:val="00A07F2C"/>
    <w:rsid w:val="00A1120A"/>
    <w:rsid w:val="00A11535"/>
    <w:rsid w:val="00A209BA"/>
    <w:rsid w:val="00A21CD2"/>
    <w:rsid w:val="00A22488"/>
    <w:rsid w:val="00A34F6E"/>
    <w:rsid w:val="00A3708C"/>
    <w:rsid w:val="00A5477E"/>
    <w:rsid w:val="00A62C8C"/>
    <w:rsid w:val="00A860F7"/>
    <w:rsid w:val="00A96CDD"/>
    <w:rsid w:val="00AA1E9A"/>
    <w:rsid w:val="00AF60C0"/>
    <w:rsid w:val="00B024BA"/>
    <w:rsid w:val="00B0741E"/>
    <w:rsid w:val="00B12085"/>
    <w:rsid w:val="00B14FD3"/>
    <w:rsid w:val="00B31937"/>
    <w:rsid w:val="00B43440"/>
    <w:rsid w:val="00B6407E"/>
    <w:rsid w:val="00B9566C"/>
    <w:rsid w:val="00B96D34"/>
    <w:rsid w:val="00BA2FB0"/>
    <w:rsid w:val="00BB6A8B"/>
    <w:rsid w:val="00BC0411"/>
    <w:rsid w:val="00BC046F"/>
    <w:rsid w:val="00BC3AD7"/>
    <w:rsid w:val="00BC77C4"/>
    <w:rsid w:val="00BD02B4"/>
    <w:rsid w:val="00BE3254"/>
    <w:rsid w:val="00C23467"/>
    <w:rsid w:val="00C33FE3"/>
    <w:rsid w:val="00C34E1D"/>
    <w:rsid w:val="00C54153"/>
    <w:rsid w:val="00C569A7"/>
    <w:rsid w:val="00C7075E"/>
    <w:rsid w:val="00C7092F"/>
    <w:rsid w:val="00C92821"/>
    <w:rsid w:val="00CA5134"/>
    <w:rsid w:val="00CC6F9A"/>
    <w:rsid w:val="00CD6211"/>
    <w:rsid w:val="00CE0990"/>
    <w:rsid w:val="00CF5669"/>
    <w:rsid w:val="00D0055C"/>
    <w:rsid w:val="00D03517"/>
    <w:rsid w:val="00D136A3"/>
    <w:rsid w:val="00D2669C"/>
    <w:rsid w:val="00D270B7"/>
    <w:rsid w:val="00D36C02"/>
    <w:rsid w:val="00D40AE5"/>
    <w:rsid w:val="00D540D9"/>
    <w:rsid w:val="00D54B16"/>
    <w:rsid w:val="00D564B1"/>
    <w:rsid w:val="00D56A44"/>
    <w:rsid w:val="00D603DE"/>
    <w:rsid w:val="00D741BD"/>
    <w:rsid w:val="00D74C35"/>
    <w:rsid w:val="00D82AA9"/>
    <w:rsid w:val="00D902DF"/>
    <w:rsid w:val="00D91132"/>
    <w:rsid w:val="00D9161F"/>
    <w:rsid w:val="00DB6945"/>
    <w:rsid w:val="00DC30E5"/>
    <w:rsid w:val="00DE1B8B"/>
    <w:rsid w:val="00DE643D"/>
    <w:rsid w:val="00E12669"/>
    <w:rsid w:val="00E2162C"/>
    <w:rsid w:val="00E262E2"/>
    <w:rsid w:val="00E47CCE"/>
    <w:rsid w:val="00E51746"/>
    <w:rsid w:val="00E61917"/>
    <w:rsid w:val="00E72F63"/>
    <w:rsid w:val="00E85D4A"/>
    <w:rsid w:val="00EA6EB3"/>
    <w:rsid w:val="00EA6F54"/>
    <w:rsid w:val="00EB1FF3"/>
    <w:rsid w:val="00EB6E62"/>
    <w:rsid w:val="00EC2149"/>
    <w:rsid w:val="00EC6FA7"/>
    <w:rsid w:val="00ED0F41"/>
    <w:rsid w:val="00ED3750"/>
    <w:rsid w:val="00ED416B"/>
    <w:rsid w:val="00EE2276"/>
    <w:rsid w:val="00F04BD1"/>
    <w:rsid w:val="00F1604F"/>
    <w:rsid w:val="00F32406"/>
    <w:rsid w:val="00F37BE9"/>
    <w:rsid w:val="00F517C1"/>
    <w:rsid w:val="00F6226F"/>
    <w:rsid w:val="00F63AE1"/>
    <w:rsid w:val="00F746B6"/>
    <w:rsid w:val="00F76858"/>
    <w:rsid w:val="00F814AE"/>
    <w:rsid w:val="00F83BD9"/>
    <w:rsid w:val="00F87159"/>
    <w:rsid w:val="00FA0AF6"/>
    <w:rsid w:val="00FA38EA"/>
    <w:rsid w:val="00FB0334"/>
    <w:rsid w:val="00FB3B1F"/>
    <w:rsid w:val="00FC2BA1"/>
    <w:rsid w:val="00FC7CF5"/>
    <w:rsid w:val="00FD1155"/>
    <w:rsid w:val="00FE1125"/>
    <w:rsid w:val="00FE2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Table Contemporary" w:uiPriority="0"/>
    <w:lsdException w:name="Balloon Text" w:uiPriority="0"/>
    <w:lsdException w:name="Table Grid" w:semiHidden="0" w:uiPriority="3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B37"/>
  </w:style>
  <w:style w:type="paragraph" w:styleId="Heading1">
    <w:name w:val="heading 1"/>
    <w:basedOn w:val="Normal"/>
    <w:next w:val="Normal"/>
    <w:link w:val="Heading1Char"/>
    <w:qFormat/>
    <w:rsid w:val="006428F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6428F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428F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428FD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6428FD"/>
    <w:pPr>
      <w:keepNext/>
      <w:spacing w:before="120" w:after="120" w:line="240" w:lineRule="auto"/>
      <w:jc w:val="center"/>
      <w:outlineLvl w:val="4"/>
    </w:pPr>
    <w:rPr>
      <w:rFonts w:ascii="Arial" w:eastAsia="Times New Roman" w:hAnsi="Arial" w:cs="Times New Roman"/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6428FD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6428F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6428FD"/>
    <w:pPr>
      <w:keepNext/>
      <w:spacing w:after="0" w:line="240" w:lineRule="auto"/>
      <w:jc w:val="both"/>
      <w:outlineLvl w:val="7"/>
    </w:pPr>
    <w:rPr>
      <w:rFonts w:ascii="Arial" w:eastAsia="Times New Roman" w:hAnsi="Arial" w:cs="Arial"/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6428FD"/>
    <w:pPr>
      <w:keepNext/>
      <w:spacing w:after="0" w:line="240" w:lineRule="auto"/>
      <w:jc w:val="both"/>
      <w:outlineLvl w:val="8"/>
    </w:pPr>
    <w:rPr>
      <w:rFonts w:ascii="Arial" w:eastAsia="Times New Roman" w:hAnsi="Arial" w:cs="Arial"/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4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211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1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134"/>
  </w:style>
  <w:style w:type="paragraph" w:styleId="Footer">
    <w:name w:val="footer"/>
    <w:basedOn w:val="Normal"/>
    <w:link w:val="FooterChar"/>
    <w:uiPriority w:val="99"/>
    <w:unhideWhenUsed/>
    <w:rsid w:val="00221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134"/>
  </w:style>
  <w:style w:type="paragraph" w:styleId="BalloonText">
    <w:name w:val="Balloon Text"/>
    <w:basedOn w:val="Normal"/>
    <w:link w:val="BalloonTextChar"/>
    <w:semiHidden/>
    <w:unhideWhenUsed/>
    <w:rsid w:val="0022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2113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428FD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428F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6428FD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6428FD"/>
    <w:rPr>
      <w:rFonts w:ascii="Arial" w:eastAsia="Times New Roman" w:hAnsi="Arial" w:cs="Arial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6428FD"/>
    <w:rPr>
      <w:rFonts w:ascii="Arial" w:eastAsia="Times New Roman" w:hAnsi="Arial" w:cs="Times New Roman"/>
      <w:b/>
      <w:szCs w:val="20"/>
    </w:rPr>
  </w:style>
  <w:style w:type="character" w:customStyle="1" w:styleId="Heading6Char">
    <w:name w:val="Heading 6 Char"/>
    <w:basedOn w:val="DefaultParagraphFont"/>
    <w:link w:val="Heading6"/>
    <w:rsid w:val="006428FD"/>
    <w:rPr>
      <w:rFonts w:ascii="Arial" w:eastAsia="Times New Roman" w:hAnsi="Arial" w:cs="Arial"/>
      <w:b/>
      <w:bCs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6428FD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428FD"/>
    <w:rPr>
      <w:rFonts w:ascii="Arial" w:eastAsia="Times New Roman" w:hAnsi="Arial" w:cs="Arial"/>
      <w:b/>
      <w:sz w:val="24"/>
    </w:rPr>
  </w:style>
  <w:style w:type="character" w:customStyle="1" w:styleId="Heading9Char">
    <w:name w:val="Heading 9 Char"/>
    <w:basedOn w:val="DefaultParagraphFont"/>
    <w:link w:val="Heading9"/>
    <w:rsid w:val="006428FD"/>
    <w:rPr>
      <w:rFonts w:ascii="Arial" w:eastAsia="Times New Roman" w:hAnsi="Arial" w:cs="Arial"/>
      <w:b/>
      <w:i/>
      <w:sz w:val="24"/>
    </w:rPr>
  </w:style>
  <w:style w:type="numbering" w:customStyle="1" w:styleId="NoList1">
    <w:name w:val="No List1"/>
    <w:next w:val="NoList"/>
    <w:semiHidden/>
    <w:rsid w:val="006428FD"/>
  </w:style>
  <w:style w:type="paragraph" w:styleId="EndnoteText">
    <w:name w:val="endnote text"/>
    <w:basedOn w:val="Normal"/>
    <w:link w:val="EndnoteTextChar"/>
    <w:semiHidden/>
    <w:rsid w:val="00642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428FD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6428FD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6428FD"/>
    <w:rPr>
      <w:rFonts w:ascii="Arial" w:eastAsia="Times New Roman" w:hAnsi="Arial" w:cs="Times New Roman"/>
      <w:szCs w:val="20"/>
    </w:rPr>
  </w:style>
  <w:style w:type="paragraph" w:styleId="BodyText2">
    <w:name w:val="Body Text 2"/>
    <w:basedOn w:val="Normal"/>
    <w:link w:val="BodyText2Char"/>
    <w:rsid w:val="006428F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6428FD"/>
    <w:rPr>
      <w:rFonts w:ascii="Arial" w:eastAsia="Times New Roman" w:hAnsi="Arial" w:cs="Times New Roman"/>
      <w:sz w:val="20"/>
      <w:szCs w:val="20"/>
    </w:rPr>
  </w:style>
  <w:style w:type="paragraph" w:styleId="BlockText">
    <w:name w:val="Block Text"/>
    <w:basedOn w:val="Normal"/>
    <w:rsid w:val="006428FD"/>
    <w:pPr>
      <w:spacing w:after="0" w:line="240" w:lineRule="auto"/>
      <w:ind w:left="113" w:right="113"/>
      <w:jc w:val="center"/>
    </w:pPr>
    <w:rPr>
      <w:rFonts w:ascii="Arial" w:eastAsia="Times New Roman" w:hAnsi="Arial" w:cs="Times New Roman"/>
      <w:b/>
      <w:sz w:val="20"/>
      <w:szCs w:val="20"/>
    </w:rPr>
  </w:style>
  <w:style w:type="paragraph" w:styleId="BodyTextIndent3">
    <w:name w:val="Body Text Indent 3"/>
    <w:basedOn w:val="Normal"/>
    <w:link w:val="BodyTextIndent3Char"/>
    <w:rsid w:val="006428FD"/>
    <w:pPr>
      <w:spacing w:after="0" w:line="240" w:lineRule="auto"/>
      <w:ind w:left="142" w:firstLine="578"/>
      <w:jc w:val="both"/>
    </w:pPr>
    <w:rPr>
      <w:rFonts w:ascii="Arial" w:eastAsia="Times New Roman" w:hAnsi="Arial" w:cs="Arial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6428FD"/>
    <w:rPr>
      <w:rFonts w:ascii="Arial" w:eastAsia="Times New Roman" w:hAnsi="Arial" w:cs="Arial"/>
      <w:sz w:val="24"/>
      <w:szCs w:val="24"/>
      <w:lang w:val="en-GB"/>
    </w:rPr>
  </w:style>
  <w:style w:type="paragraph" w:styleId="BodyText">
    <w:name w:val="Body Text"/>
    <w:aliases w:val=" uvlaka 3,uvlaka 2,uvlaka 3"/>
    <w:basedOn w:val="Normal"/>
    <w:link w:val="BodyTextChar"/>
    <w:rsid w:val="006428F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aliases w:val=" uvlaka 3 Char,uvlaka 2 Char,uvlaka 3 Char"/>
    <w:basedOn w:val="DefaultParagraphFont"/>
    <w:link w:val="BodyText"/>
    <w:rsid w:val="006428FD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6428FD"/>
  </w:style>
  <w:style w:type="paragraph" w:styleId="CommentText">
    <w:name w:val="annotation text"/>
    <w:basedOn w:val="Normal"/>
    <w:link w:val="CommentTextChar"/>
    <w:semiHidden/>
    <w:rsid w:val="006428FD"/>
    <w:pPr>
      <w:widowControl w:val="0"/>
      <w:spacing w:after="0" w:line="240" w:lineRule="auto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428FD"/>
    <w:rPr>
      <w:rFonts w:ascii="Times New Roman" w:eastAsia="MS Mincho" w:hAnsi="Times New Roman" w:cs="Times New Roman"/>
      <w:sz w:val="20"/>
      <w:szCs w:val="20"/>
    </w:rPr>
  </w:style>
  <w:style w:type="paragraph" w:styleId="DocumentMap">
    <w:name w:val="Document Map"/>
    <w:basedOn w:val="Normal"/>
    <w:link w:val="DocumentMapChar"/>
    <w:semiHidden/>
    <w:rsid w:val="006428FD"/>
    <w:pPr>
      <w:widowControl w:val="0"/>
      <w:shd w:val="clear" w:color="auto" w:fill="000080"/>
      <w:spacing w:before="120" w:after="0" w:line="240" w:lineRule="auto"/>
      <w:jc w:val="both"/>
    </w:pPr>
    <w:rPr>
      <w:rFonts w:ascii="Tahoma" w:eastAsia="Times New Roman" w:hAnsi="Tahoma" w:cs="Tahoma"/>
      <w:sz w:val="20"/>
      <w:szCs w:val="20"/>
      <w:lang w:val="it-IT" w:eastAsia="en-GB"/>
    </w:rPr>
  </w:style>
  <w:style w:type="character" w:customStyle="1" w:styleId="DocumentMapChar">
    <w:name w:val="Document Map Char"/>
    <w:basedOn w:val="DefaultParagraphFont"/>
    <w:link w:val="DocumentMap"/>
    <w:semiHidden/>
    <w:rsid w:val="006428FD"/>
    <w:rPr>
      <w:rFonts w:ascii="Tahoma" w:eastAsia="Times New Roman" w:hAnsi="Tahoma" w:cs="Tahoma"/>
      <w:sz w:val="20"/>
      <w:szCs w:val="20"/>
      <w:shd w:val="clear" w:color="auto" w:fill="000080"/>
      <w:lang w:val="it-IT" w:eastAsia="en-GB"/>
    </w:rPr>
  </w:style>
  <w:style w:type="paragraph" w:customStyle="1" w:styleId="opisChar">
    <w:name w:val="opis Char"/>
    <w:basedOn w:val="Normal"/>
    <w:rsid w:val="006428FD"/>
    <w:pPr>
      <w:widowControl w:val="0"/>
      <w:spacing w:before="40" w:after="40" w:line="240" w:lineRule="auto"/>
      <w:jc w:val="both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cjel">
    <w:name w:val="cjel"/>
    <w:basedOn w:val="Normal"/>
    <w:rsid w:val="006428FD"/>
    <w:pPr>
      <w:widowControl w:val="0"/>
      <w:tabs>
        <w:tab w:val="left" w:pos="1122"/>
        <w:tab w:val="left" w:pos="5610"/>
      </w:tabs>
      <w:spacing w:before="120" w:after="120" w:line="240" w:lineRule="auto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paragraph" w:customStyle="1" w:styleId="T">
    <w:name w:val="T"/>
    <w:basedOn w:val="Normal"/>
    <w:rsid w:val="006428FD"/>
    <w:pPr>
      <w:widowControl w:val="0"/>
      <w:tabs>
        <w:tab w:val="left" w:pos="1134"/>
        <w:tab w:val="left" w:pos="6521"/>
        <w:tab w:val="right" w:pos="9356"/>
      </w:tabs>
      <w:spacing w:after="0" w:line="240" w:lineRule="auto"/>
      <w:jc w:val="both"/>
    </w:pPr>
    <w:rPr>
      <w:rFonts w:ascii="Times New Roman" w:eastAsia="MS Mincho" w:hAnsi="Times New Roman" w:cs="Times New Roman"/>
      <w:sz w:val="20"/>
      <w:szCs w:val="24"/>
    </w:rPr>
  </w:style>
  <w:style w:type="paragraph" w:customStyle="1" w:styleId="tema">
    <w:name w:val="tema"/>
    <w:basedOn w:val="Normal"/>
    <w:rsid w:val="006428FD"/>
    <w:pPr>
      <w:widowControl w:val="0"/>
      <w:numPr>
        <w:numId w:val="3"/>
      </w:numPr>
      <w:tabs>
        <w:tab w:val="clear" w:pos="643"/>
        <w:tab w:val="left" w:pos="340"/>
      </w:tabs>
      <w:spacing w:before="60" w:after="60" w:line="240" w:lineRule="auto"/>
      <w:ind w:left="0" w:firstLine="0"/>
      <w:jc w:val="both"/>
    </w:pPr>
    <w:rPr>
      <w:rFonts w:ascii="Times New Roman" w:eastAsia="MS Mincho" w:hAnsi="Times New Roman" w:cs="Times New Roman"/>
      <w:b/>
      <w:sz w:val="20"/>
      <w:szCs w:val="24"/>
    </w:rPr>
  </w:style>
  <w:style w:type="character" w:customStyle="1" w:styleId="CharChar">
    <w:name w:val="Char Char"/>
    <w:basedOn w:val="DefaultParagraphFont"/>
    <w:rsid w:val="006428FD"/>
    <w:rPr>
      <w:rFonts w:ascii="Arial" w:hAnsi="Arial" w:cs="Arial"/>
      <w:b/>
      <w:bCs/>
      <w:sz w:val="26"/>
      <w:szCs w:val="26"/>
      <w:lang w:val="hr-HR" w:eastAsia="en-US" w:bidi="ar-SA"/>
    </w:rPr>
  </w:style>
  <w:style w:type="paragraph" w:styleId="BodyTextIndent">
    <w:name w:val="Body Text Indent"/>
    <w:basedOn w:val="Normal"/>
    <w:link w:val="BodyTextIndentChar"/>
    <w:rsid w:val="006428F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6428FD"/>
    <w:rPr>
      <w:rFonts w:ascii="Times New Roman" w:eastAsia="Times New Roman" w:hAnsi="Times New Roman" w:cs="Times New Roman"/>
      <w:sz w:val="20"/>
      <w:szCs w:val="20"/>
    </w:rPr>
  </w:style>
  <w:style w:type="paragraph" w:styleId="ListBullet2">
    <w:name w:val="List Bullet 2"/>
    <w:basedOn w:val="Normal"/>
    <w:rsid w:val="006428FD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6428FD"/>
    <w:pPr>
      <w:spacing w:after="0" w:line="240" w:lineRule="auto"/>
      <w:ind w:left="360"/>
    </w:pPr>
    <w:rPr>
      <w:rFonts w:ascii="Arial" w:eastAsia="Times New Roman" w:hAnsi="Arial" w:cs="Arial"/>
      <w:sz w:val="20"/>
      <w:szCs w:val="21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6428FD"/>
    <w:rPr>
      <w:rFonts w:ascii="Arial" w:eastAsia="Times New Roman" w:hAnsi="Arial" w:cs="Arial"/>
      <w:sz w:val="20"/>
      <w:szCs w:val="21"/>
    </w:rPr>
  </w:style>
  <w:style w:type="character" w:styleId="FollowedHyperlink">
    <w:name w:val="FollowedHyperlink"/>
    <w:basedOn w:val="DefaultParagraphFont"/>
    <w:rsid w:val="006428FD"/>
    <w:rPr>
      <w:color w:val="800080"/>
      <w:u w:val="single"/>
    </w:rPr>
  </w:style>
  <w:style w:type="character" w:styleId="Hyperlink">
    <w:name w:val="Hyperlink"/>
    <w:basedOn w:val="DefaultParagraphFont"/>
    <w:rsid w:val="006428FD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642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Normal"/>
    <w:link w:val="Style1Char"/>
    <w:rsid w:val="006428FD"/>
    <w:pPr>
      <w:spacing w:after="0" w:line="240" w:lineRule="auto"/>
      <w:jc w:val="center"/>
    </w:pPr>
    <w:rPr>
      <w:rFonts w:ascii="Lucida Sans" w:eastAsia="Times New Roman" w:hAnsi="Lucida Sans" w:cs="Arial"/>
      <w:sz w:val="20"/>
      <w:szCs w:val="20"/>
    </w:rPr>
  </w:style>
  <w:style w:type="character" w:customStyle="1" w:styleId="Style1Char">
    <w:name w:val="Style1 Char"/>
    <w:basedOn w:val="DefaultParagraphFont"/>
    <w:link w:val="Style1"/>
    <w:rsid w:val="006428FD"/>
    <w:rPr>
      <w:rFonts w:ascii="Lucida Sans" w:eastAsia="Times New Roman" w:hAnsi="Lucida Sans" w:cs="Arial"/>
      <w:sz w:val="20"/>
      <w:szCs w:val="20"/>
    </w:rPr>
  </w:style>
  <w:style w:type="paragraph" w:customStyle="1" w:styleId="Style2">
    <w:name w:val="Style2"/>
    <w:basedOn w:val="Normal"/>
    <w:rsid w:val="006428FD"/>
    <w:pPr>
      <w:spacing w:after="0" w:line="240" w:lineRule="auto"/>
      <w:ind w:left="720" w:right="972" w:firstLine="708"/>
    </w:pPr>
    <w:rPr>
      <w:rFonts w:ascii="Palatino Linotype" w:eastAsia="Times New Roman" w:hAnsi="Palatino Linotype" w:cs="Arial"/>
      <w:color w:val="5F5F5F"/>
      <w:sz w:val="24"/>
      <w:szCs w:val="24"/>
    </w:rPr>
  </w:style>
  <w:style w:type="paragraph" w:customStyle="1" w:styleId="Style3">
    <w:name w:val="Style3"/>
    <w:basedOn w:val="Style2"/>
    <w:rsid w:val="006428FD"/>
    <w:rPr>
      <w:rFonts w:ascii="Estrangelo Edessa" w:hAnsi="Estrangelo Edessa"/>
      <w:b/>
      <w:sz w:val="28"/>
      <w:szCs w:val="28"/>
    </w:rPr>
  </w:style>
  <w:style w:type="table" w:styleId="TableContemporary">
    <w:name w:val="Table Contemporary"/>
    <w:basedOn w:val="TableNormal"/>
    <w:rsid w:val="00642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Theme">
    <w:name w:val="Table Theme"/>
    <w:basedOn w:val="TableNormal"/>
    <w:rsid w:val="00642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6428F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6428FD"/>
    <w:pPr>
      <w:widowControl/>
      <w:jc w:val="left"/>
    </w:pPr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6428FD"/>
    <w:rPr>
      <w:rFonts w:eastAsia="Times New Roman"/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1DC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1DC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1DC1"/>
    <w:rPr>
      <w:vertAlign w:val="superscript"/>
    </w:rPr>
  </w:style>
  <w:style w:type="character" w:customStyle="1" w:styleId="normaltextrun">
    <w:name w:val="normaltextrun"/>
    <w:basedOn w:val="DefaultParagraphFont"/>
    <w:rsid w:val="00C34E1D"/>
  </w:style>
  <w:style w:type="character" w:customStyle="1" w:styleId="eop">
    <w:name w:val="eop"/>
    <w:basedOn w:val="DefaultParagraphFont"/>
    <w:rsid w:val="00C34E1D"/>
  </w:style>
  <w:style w:type="paragraph" w:customStyle="1" w:styleId="paragraph">
    <w:name w:val="paragraph"/>
    <w:basedOn w:val="Normal"/>
    <w:rsid w:val="00C3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74A021-DF75-4D97-BE9B-E5A7B79CC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1613</TotalTime>
  <Pages>6</Pages>
  <Words>1305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Lukić</dc:creator>
  <cp:keywords/>
  <dc:description/>
  <cp:lastModifiedBy>gbukan</cp:lastModifiedBy>
  <cp:revision>118</cp:revision>
  <cp:lastPrinted>2019-08-02T11:58:00Z</cp:lastPrinted>
  <dcterms:created xsi:type="dcterms:W3CDTF">2019-04-24T21:03:00Z</dcterms:created>
  <dcterms:modified xsi:type="dcterms:W3CDTF">2019-09-25T11:51:00Z</dcterms:modified>
</cp:coreProperties>
</file>